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91" w:rsidRDefault="00851A91" w:rsidP="00851A91">
      <w:pPr>
        <w:pStyle w:val="Nagwek"/>
        <w:ind w:left="1985"/>
        <w:jc w:val="center"/>
        <w:rPr>
          <w:color w:val="5B9BD5" w:themeColor="accent1"/>
        </w:rPr>
      </w:pPr>
      <w:bookmarkStart w:id="0" w:name="_GoBack"/>
      <w:bookmarkEnd w:id="0"/>
      <w:r>
        <w:rPr>
          <w:noProof/>
          <w:lang w:eastAsia="pl-PL"/>
        </w:rPr>
        <w:drawing>
          <wp:anchor distT="0" distB="0" distL="114300" distR="114300" simplePos="0" relativeHeight="251659264" behindDoc="1" locked="0" layoutInCell="1" allowOverlap="1" wp14:anchorId="4ED368AD" wp14:editId="1F63A4B8">
            <wp:simplePos x="0" y="0"/>
            <wp:positionH relativeFrom="column">
              <wp:posOffset>515421</wp:posOffset>
            </wp:positionH>
            <wp:positionV relativeFrom="paragraph">
              <wp:posOffset>-123459</wp:posOffset>
            </wp:positionV>
            <wp:extent cx="690316" cy="850007"/>
            <wp:effectExtent l="0" t="0" r="0" b="7620"/>
            <wp:wrapNone/>
            <wp:docPr id="2" name="Obraz 2" descr="Warmińsko-Mazurski Oddział Straży Granicznej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ińsko-Mazurski Oddział Straży Granicznej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316" cy="850007"/>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imes New Roman" w:eastAsia="Times New Roman" w:hAnsi="Times New Roman" w:cs="Times New Roman"/>
            <w:b/>
            <w:bCs/>
            <w:lang w:eastAsia="pl-PL"/>
          </w:rPr>
          <w:alias w:val="Tytuł"/>
          <w:tag w:val=""/>
          <w:id w:val="-1787342032"/>
          <w:placeholder>
            <w:docPart w:val="325B63F964EF46878BF8719C904B8037"/>
          </w:placeholder>
          <w:dataBinding w:prefixMappings="xmlns:ns0='http://purl.org/dc/elements/1.1/' xmlns:ns1='http://schemas.openxmlformats.org/package/2006/metadata/core-properties' " w:xpath="/ns1:coreProperties[1]/ns0:title[1]" w:storeItemID="{6C3C8BC8-F283-45AE-878A-BAB7291924A1}"/>
          <w:text/>
        </w:sdtPr>
        <w:sdtEndPr/>
        <w:sdtContent>
          <w:r w:rsidRPr="00B41C4F">
            <w:rPr>
              <w:rFonts w:ascii="Times New Roman" w:eastAsia="Times New Roman" w:hAnsi="Times New Roman" w:cs="Times New Roman"/>
              <w:b/>
              <w:bCs/>
              <w:lang w:eastAsia="pl-PL"/>
            </w:rPr>
            <w:t xml:space="preserve">WARMIŃSKO – MAZURSKI ODDZIAŁ STRAŻY GRANICZNEJ                                                   im. gen. bryg. Stefana Pasławskiego                                                                                                               ul. Gen. Władysława Sikorskiego 78,   11 – 400  Kętrzyn                                                               </w:t>
          </w:r>
          <w:r w:rsidR="00EB6B4B">
            <w:rPr>
              <w:rFonts w:ascii="Times New Roman" w:eastAsia="Times New Roman" w:hAnsi="Times New Roman" w:cs="Times New Roman"/>
              <w:b/>
              <w:bCs/>
              <w:lang w:eastAsia="pl-PL"/>
            </w:rPr>
            <w:t xml:space="preserve">              tel.:  (89) 750 31</w:t>
          </w:r>
          <w:r w:rsidRPr="00B41C4F">
            <w:rPr>
              <w:rFonts w:ascii="Times New Roman" w:eastAsia="Times New Roman" w:hAnsi="Times New Roman" w:cs="Times New Roman"/>
              <w:b/>
              <w:bCs/>
              <w:lang w:eastAsia="pl-PL"/>
            </w:rPr>
            <w:t xml:space="preserve"> </w:t>
          </w:r>
          <w:r w:rsidR="00EB6B4B">
            <w:rPr>
              <w:rFonts w:ascii="Times New Roman" w:eastAsia="Times New Roman" w:hAnsi="Times New Roman" w:cs="Times New Roman"/>
              <w:b/>
              <w:bCs/>
              <w:lang w:eastAsia="pl-PL"/>
            </w:rPr>
            <w:t>99</w:t>
          </w:r>
          <w:r w:rsidRPr="00B41C4F">
            <w:rPr>
              <w:rFonts w:ascii="Times New Roman" w:eastAsia="Times New Roman" w:hAnsi="Times New Roman" w:cs="Times New Roman"/>
              <w:b/>
              <w:bCs/>
              <w:lang w:eastAsia="pl-PL"/>
            </w:rPr>
            <w:t xml:space="preserve">  e-mail:  </w:t>
          </w:r>
          <w:r>
            <w:rPr>
              <w:rFonts w:ascii="Times New Roman" w:eastAsia="Times New Roman" w:hAnsi="Times New Roman" w:cs="Times New Roman"/>
              <w:b/>
              <w:bCs/>
              <w:lang w:eastAsia="pl-PL"/>
            </w:rPr>
            <w:t>sbion.</w:t>
          </w:r>
          <w:r w:rsidRPr="00B41C4F">
            <w:rPr>
              <w:rFonts w:ascii="Times New Roman" w:eastAsia="Times New Roman" w:hAnsi="Times New Roman" w:cs="Times New Roman"/>
              <w:b/>
              <w:bCs/>
              <w:lang w:eastAsia="pl-PL"/>
            </w:rPr>
            <w:t>w</w:t>
          </w:r>
          <w:r>
            <w:rPr>
              <w:rFonts w:ascii="Times New Roman" w:eastAsia="Times New Roman" w:hAnsi="Times New Roman" w:cs="Times New Roman"/>
              <w:b/>
              <w:bCs/>
              <w:lang w:eastAsia="pl-PL"/>
            </w:rPr>
            <w:t>tiz</w:t>
          </w:r>
          <w:r w:rsidR="005020AB">
            <w:rPr>
              <w:rFonts w:ascii="Times New Roman" w:eastAsia="Times New Roman" w:hAnsi="Times New Roman" w:cs="Times New Roman"/>
              <w:b/>
              <w:bCs/>
              <w:lang w:eastAsia="pl-PL"/>
            </w:rPr>
            <w:t>.wmosg</w:t>
          </w:r>
          <w:r w:rsidRPr="00B41C4F">
            <w:rPr>
              <w:rFonts w:ascii="Times New Roman" w:eastAsia="Times New Roman" w:hAnsi="Times New Roman" w:cs="Times New Roman"/>
              <w:b/>
              <w:bCs/>
              <w:lang w:eastAsia="pl-PL"/>
            </w:rPr>
            <w:t>@strazgraniczna.pl</w:t>
          </w:r>
        </w:sdtContent>
      </w:sdt>
    </w:p>
    <w:p w:rsidR="00851A91" w:rsidRPr="00887DF9" w:rsidRDefault="00851A91" w:rsidP="00851A91">
      <w:pPr>
        <w:pStyle w:val="Nagwek"/>
        <w:rPr>
          <w:color w:val="538135" w:themeColor="accent6" w:themeShade="BF"/>
          <w:sz w:val="28"/>
          <w:szCs w:val="28"/>
        </w:rPr>
      </w:pPr>
      <w:r w:rsidRPr="00887DF9">
        <w:rPr>
          <w:color w:val="538135" w:themeColor="accent6" w:themeShade="BF"/>
          <w:sz w:val="28"/>
          <w:szCs w:val="28"/>
        </w:rPr>
        <w:t>_________________________________________________________________</w:t>
      </w:r>
    </w:p>
    <w:p w:rsidR="00A12797" w:rsidRPr="009B0898" w:rsidRDefault="00E91EA0" w:rsidP="009B0898">
      <w:pPr>
        <w:spacing w:after="240" w:line="240" w:lineRule="auto"/>
        <w:ind w:left="4961"/>
        <w:jc w:val="right"/>
        <w:rPr>
          <w:rFonts w:ascii="Times New Roman" w:eastAsia="Times New Roman" w:hAnsi="Times New Roman" w:cs="Times New Roman"/>
          <w:b/>
          <w:lang w:eastAsia="pl-PL"/>
        </w:rPr>
      </w:pPr>
      <w:r w:rsidRPr="00A837F9">
        <w:rPr>
          <w:rFonts w:ascii="Times New Roman" w:eastAsia="Times New Roman" w:hAnsi="Times New Roman" w:cs="Times New Roman"/>
          <w:b/>
          <w:lang w:eastAsia="pl-PL"/>
        </w:rPr>
        <w:t xml:space="preserve">Załącznik nr 1 </w:t>
      </w:r>
    </w:p>
    <w:p w:rsidR="00AA6176" w:rsidRDefault="00AA6176" w:rsidP="00AA6176">
      <w:pPr>
        <w:jc w:val="center"/>
        <w:rPr>
          <w:rFonts w:ascii="Times New Roman" w:hAnsi="Times New Roman" w:cs="Times New Roman"/>
          <w:b/>
          <w:sz w:val="28"/>
          <w:szCs w:val="28"/>
        </w:rPr>
      </w:pPr>
      <w:r w:rsidRPr="001E6B21">
        <w:rPr>
          <w:rFonts w:ascii="Times New Roman" w:hAnsi="Times New Roman" w:cs="Times New Roman"/>
          <w:b/>
          <w:sz w:val="28"/>
          <w:szCs w:val="28"/>
        </w:rPr>
        <w:t>OPIS PRZEDMIOTU ZAMÓWIENIA</w:t>
      </w:r>
    </w:p>
    <w:p w:rsidR="008E2EA3" w:rsidRPr="00A942F1" w:rsidRDefault="008E2EA3" w:rsidP="00AA6176">
      <w:pPr>
        <w:jc w:val="center"/>
        <w:rPr>
          <w:rFonts w:ascii="Times New Roman" w:hAnsi="Times New Roman" w:cs="Times New Roman"/>
          <w:b/>
          <w:sz w:val="16"/>
          <w:szCs w:val="16"/>
        </w:rPr>
      </w:pPr>
    </w:p>
    <w:p w:rsidR="007428B3" w:rsidRPr="007428B3" w:rsidRDefault="007428B3" w:rsidP="007428B3">
      <w:pPr>
        <w:pStyle w:val="Akapitzlist"/>
        <w:numPr>
          <w:ilvl w:val="0"/>
          <w:numId w:val="10"/>
        </w:numPr>
        <w:spacing w:after="0"/>
        <w:ind w:left="284" w:hanging="284"/>
        <w:jc w:val="both"/>
        <w:rPr>
          <w:rFonts w:eastAsia="Times New Roman" w:cs="Times New Roman"/>
          <w:b/>
          <w:szCs w:val="24"/>
          <w:lang w:eastAsia="pl-PL"/>
        </w:rPr>
      </w:pPr>
      <w:r w:rsidRPr="007428B3">
        <w:rPr>
          <w:rFonts w:eastAsia="Times New Roman" w:cs="Times New Roman"/>
          <w:b/>
          <w:szCs w:val="24"/>
          <w:lang w:eastAsia="pl-PL"/>
        </w:rPr>
        <w:t>Przedmiot zamówienia.</w:t>
      </w:r>
    </w:p>
    <w:p w:rsidR="005F17D6" w:rsidRPr="009B0898" w:rsidRDefault="007428B3" w:rsidP="007428B3">
      <w:pPr>
        <w:pStyle w:val="Akapitzlist"/>
        <w:spacing w:after="0"/>
        <w:ind w:left="284"/>
        <w:jc w:val="both"/>
        <w:rPr>
          <w:rFonts w:cs="Times New Roman"/>
          <w:iCs/>
          <w:sz w:val="22"/>
        </w:rPr>
      </w:pPr>
      <w:r w:rsidRPr="009B0898">
        <w:rPr>
          <w:rFonts w:eastAsia="Times New Roman" w:cs="Times New Roman"/>
          <w:sz w:val="22"/>
          <w:lang w:eastAsia="pl-PL"/>
        </w:rPr>
        <w:t>Przedmiotem  zamówienia  jest  wykonanie</w:t>
      </w:r>
      <w:r w:rsidRPr="009B0898">
        <w:rPr>
          <w:rFonts w:cs="Times New Roman"/>
          <w:iCs/>
          <w:sz w:val="22"/>
        </w:rPr>
        <w:t xml:space="preserve">  dokumentacji projektowej i specyfikacji technicznej wykonania i odbioru robót budowlanych na realizację prac remontowych i konserwacyjnych ujętych jako z</w:t>
      </w:r>
      <w:r w:rsidR="0059158C" w:rsidRPr="009B0898">
        <w:rPr>
          <w:rFonts w:cs="Times New Roman"/>
          <w:iCs/>
          <w:sz w:val="22"/>
        </w:rPr>
        <w:t xml:space="preserve">alecenia do wykonania </w:t>
      </w:r>
      <w:r w:rsidRPr="009B0898">
        <w:rPr>
          <w:rFonts w:cs="Times New Roman"/>
          <w:iCs/>
          <w:sz w:val="22"/>
        </w:rPr>
        <w:t xml:space="preserve">w ekspertyzie technicznej stalowej wieży </w:t>
      </w:r>
      <w:r w:rsidR="0059158C" w:rsidRPr="009B0898">
        <w:rPr>
          <w:rFonts w:cs="Times New Roman"/>
          <w:iCs/>
          <w:sz w:val="22"/>
        </w:rPr>
        <w:t>antenowej</w:t>
      </w:r>
      <w:r w:rsidRPr="009B0898">
        <w:rPr>
          <w:rFonts w:cs="Times New Roman"/>
          <w:iCs/>
          <w:sz w:val="22"/>
        </w:rPr>
        <w:t xml:space="preserve"> </w:t>
      </w:r>
      <w:r w:rsidR="0059158C" w:rsidRPr="009B0898">
        <w:rPr>
          <w:rFonts w:cs="Times New Roman"/>
          <w:iCs/>
          <w:sz w:val="22"/>
        </w:rPr>
        <w:t>zlokalizowanej na terenie Placówki Straży Granicznej w Górowie Iławeckim</w:t>
      </w:r>
      <w:r w:rsidRPr="009B0898">
        <w:rPr>
          <w:rFonts w:cs="Times New Roman"/>
          <w:iCs/>
          <w:sz w:val="22"/>
        </w:rPr>
        <w:t>, sporząd</w:t>
      </w:r>
      <w:r w:rsidR="0059158C" w:rsidRPr="009B0898">
        <w:rPr>
          <w:rFonts w:cs="Times New Roman"/>
          <w:iCs/>
          <w:sz w:val="22"/>
        </w:rPr>
        <w:t>zonej w grudniu 2023r. przez 4HTS</w:t>
      </w:r>
      <w:r w:rsidR="00A1115C">
        <w:rPr>
          <w:rFonts w:cs="Times New Roman"/>
          <w:iCs/>
          <w:sz w:val="22"/>
        </w:rPr>
        <w:t xml:space="preserve"> Sp. z o. o.</w:t>
      </w:r>
      <w:r w:rsidRPr="009B0898">
        <w:rPr>
          <w:rFonts w:cs="Times New Roman"/>
          <w:iCs/>
          <w:sz w:val="22"/>
        </w:rPr>
        <w:t xml:space="preserve">. </w:t>
      </w:r>
    </w:p>
    <w:p w:rsidR="007428B3" w:rsidRPr="009B0898" w:rsidRDefault="007428B3" w:rsidP="007428B3">
      <w:pPr>
        <w:pStyle w:val="Akapitzlist"/>
        <w:spacing w:after="0"/>
        <w:ind w:left="284"/>
        <w:jc w:val="both"/>
        <w:rPr>
          <w:rFonts w:cs="Times New Roman"/>
          <w:iCs/>
          <w:sz w:val="22"/>
        </w:rPr>
      </w:pPr>
      <w:r w:rsidRPr="009B0898">
        <w:rPr>
          <w:rFonts w:cs="Times New Roman"/>
          <w:iCs/>
          <w:sz w:val="22"/>
        </w:rPr>
        <w:t>Wśród zaleceń wymienionych w ekspertyzie zostały wymienione następujące prace:</w:t>
      </w:r>
    </w:p>
    <w:p w:rsidR="007428B3" w:rsidRPr="009B0898" w:rsidRDefault="007428B3" w:rsidP="007428B3">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 xml:space="preserve">1. </w:t>
      </w:r>
      <w:r w:rsidR="0059158C" w:rsidRPr="009B0898">
        <w:rPr>
          <w:rFonts w:ascii="Times New Roman" w:eastAsia="Calibri" w:hAnsi="Times New Roman" w:cs="Times New Roman"/>
          <w:iCs/>
        </w:rPr>
        <w:t>Wzmocnienie blach czołowych poprzez dospawanie nakładek.</w:t>
      </w:r>
    </w:p>
    <w:p w:rsidR="007428B3" w:rsidRPr="009B0898" w:rsidRDefault="007428B3" w:rsidP="007428B3">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 xml:space="preserve">2. </w:t>
      </w:r>
      <w:r w:rsidR="0059158C" w:rsidRPr="009B0898">
        <w:rPr>
          <w:rFonts w:ascii="Times New Roman" w:eastAsia="Calibri" w:hAnsi="Times New Roman" w:cs="Times New Roman"/>
          <w:iCs/>
        </w:rPr>
        <w:t>Montaż przekładek w połączeniach kołnierzowych segmentów.</w:t>
      </w:r>
    </w:p>
    <w:p w:rsidR="0059158C" w:rsidRPr="009B0898" w:rsidRDefault="0059158C" w:rsidP="007428B3">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3. Przyspawanie nakładek na rozwierconych blachach węzłowych.</w:t>
      </w:r>
    </w:p>
    <w:p w:rsidR="0059158C" w:rsidRPr="009B0898" w:rsidRDefault="0059158C" w:rsidP="007428B3">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 xml:space="preserve">4. Wymiana wszystkich łączników </w:t>
      </w:r>
      <w:r w:rsidR="005F17D6" w:rsidRPr="009B0898">
        <w:rPr>
          <w:rFonts w:ascii="Times New Roman" w:eastAsia="Calibri" w:hAnsi="Times New Roman" w:cs="Times New Roman"/>
          <w:iCs/>
        </w:rPr>
        <w:t>śrubowych na zgodne z oryginalną</w:t>
      </w:r>
      <w:r w:rsidRPr="009B0898">
        <w:rPr>
          <w:rFonts w:ascii="Times New Roman" w:eastAsia="Calibri" w:hAnsi="Times New Roman" w:cs="Times New Roman"/>
          <w:iCs/>
        </w:rPr>
        <w:t xml:space="preserve"> dokumentacją.</w:t>
      </w:r>
    </w:p>
    <w:p w:rsidR="0059158C" w:rsidRPr="009B0898" w:rsidRDefault="0059158C" w:rsidP="007428B3">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5. Dołożenie podkładek sprężystych lub drugiej nakrętki.</w:t>
      </w:r>
    </w:p>
    <w:p w:rsidR="0059158C" w:rsidRPr="009B0898" w:rsidRDefault="0059158C" w:rsidP="007428B3">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 xml:space="preserve">6. Wymiana skorodowanych łączników śrubowych.  </w:t>
      </w:r>
    </w:p>
    <w:p w:rsidR="007428B3" w:rsidRPr="009B0898" w:rsidRDefault="0059158C" w:rsidP="007428B3">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7</w:t>
      </w:r>
      <w:r w:rsidR="007428B3" w:rsidRPr="009B0898">
        <w:rPr>
          <w:rFonts w:ascii="Times New Roman" w:eastAsia="Calibri" w:hAnsi="Times New Roman" w:cs="Times New Roman"/>
          <w:iCs/>
        </w:rPr>
        <w:t>. Malowanie antykorozyjne elementów</w:t>
      </w:r>
      <w:r w:rsidRPr="009B0898">
        <w:rPr>
          <w:rFonts w:ascii="Times New Roman" w:eastAsia="Calibri" w:hAnsi="Times New Roman" w:cs="Times New Roman"/>
          <w:iCs/>
        </w:rPr>
        <w:t>.</w:t>
      </w:r>
      <w:r w:rsidR="007428B3" w:rsidRPr="009B0898">
        <w:rPr>
          <w:rFonts w:ascii="Times New Roman" w:eastAsia="Calibri" w:hAnsi="Times New Roman" w:cs="Times New Roman"/>
          <w:iCs/>
        </w:rPr>
        <w:t xml:space="preserve"> </w:t>
      </w:r>
    </w:p>
    <w:p w:rsidR="007428B3" w:rsidRPr="009B0898" w:rsidRDefault="0059158C" w:rsidP="0059158C">
      <w:pPr>
        <w:spacing w:after="0" w:line="276" w:lineRule="auto"/>
        <w:ind w:left="426"/>
        <w:jc w:val="both"/>
        <w:rPr>
          <w:rFonts w:ascii="Times New Roman" w:eastAsia="Calibri" w:hAnsi="Times New Roman" w:cs="Times New Roman"/>
          <w:iCs/>
        </w:rPr>
      </w:pPr>
      <w:r w:rsidRPr="009B0898">
        <w:rPr>
          <w:rFonts w:ascii="Times New Roman" w:eastAsia="Calibri" w:hAnsi="Times New Roman" w:cs="Times New Roman"/>
          <w:iCs/>
        </w:rPr>
        <w:t>8</w:t>
      </w:r>
      <w:r w:rsidR="007428B3" w:rsidRPr="009B0898">
        <w:rPr>
          <w:rFonts w:ascii="Times New Roman" w:eastAsia="Calibri" w:hAnsi="Times New Roman" w:cs="Times New Roman"/>
          <w:iCs/>
        </w:rPr>
        <w:t xml:space="preserve">. </w:t>
      </w:r>
      <w:r w:rsidRPr="009B0898">
        <w:rPr>
          <w:rFonts w:ascii="Times New Roman" w:eastAsia="Calibri" w:hAnsi="Times New Roman" w:cs="Times New Roman"/>
          <w:iCs/>
        </w:rPr>
        <w:t>Wymiana krat pomostowych.</w:t>
      </w:r>
    </w:p>
    <w:p w:rsidR="007428B3" w:rsidRPr="007428B3" w:rsidRDefault="007428B3" w:rsidP="007428B3">
      <w:pPr>
        <w:spacing w:before="120" w:after="60" w:line="276" w:lineRule="auto"/>
        <w:ind w:left="284" w:hanging="284"/>
        <w:rPr>
          <w:rFonts w:ascii="Times New Roman" w:eastAsia="Times New Roman" w:hAnsi="Times New Roman" w:cs="Times New Roman"/>
          <w:b/>
          <w:sz w:val="24"/>
          <w:szCs w:val="24"/>
          <w:lang w:eastAsia="pl-PL"/>
        </w:rPr>
      </w:pPr>
      <w:r w:rsidRPr="007428B3">
        <w:rPr>
          <w:rFonts w:ascii="Times New Roman" w:eastAsia="Times New Roman" w:hAnsi="Times New Roman" w:cs="Times New Roman"/>
          <w:b/>
          <w:sz w:val="24"/>
          <w:szCs w:val="24"/>
          <w:lang w:eastAsia="pl-PL"/>
        </w:rPr>
        <w:t>II.</w:t>
      </w:r>
      <w:r w:rsidRPr="007428B3">
        <w:rPr>
          <w:rFonts w:ascii="Times New Roman" w:eastAsia="Times New Roman" w:hAnsi="Times New Roman" w:cs="Times New Roman"/>
          <w:sz w:val="24"/>
          <w:szCs w:val="24"/>
          <w:lang w:eastAsia="pl-PL"/>
        </w:rPr>
        <w:t xml:space="preserve"> </w:t>
      </w:r>
      <w:r w:rsidRPr="007428B3">
        <w:rPr>
          <w:rFonts w:ascii="Times New Roman" w:eastAsia="Times New Roman" w:hAnsi="Times New Roman" w:cs="Times New Roman"/>
          <w:b/>
          <w:sz w:val="24"/>
          <w:szCs w:val="24"/>
          <w:lang w:eastAsia="pl-PL"/>
        </w:rPr>
        <w:t>Elementy objęte zamówieniem</w:t>
      </w:r>
    </w:p>
    <w:p w:rsidR="007428B3" w:rsidRPr="009B0898" w:rsidRDefault="007428B3" w:rsidP="007428B3">
      <w:pPr>
        <w:numPr>
          <w:ilvl w:val="0"/>
          <w:numId w:val="5"/>
        </w:numPr>
        <w:spacing w:after="60" w:line="276" w:lineRule="auto"/>
        <w:contextualSpacing/>
        <w:rPr>
          <w:rFonts w:ascii="Times New Roman" w:eastAsia="Times New Roman" w:hAnsi="Times New Roman" w:cs="Times New Roman"/>
          <w:lang w:eastAsia="pl-PL"/>
        </w:rPr>
      </w:pPr>
      <w:r w:rsidRPr="009B0898">
        <w:rPr>
          <w:rFonts w:ascii="Times New Roman" w:eastAsia="Times New Roman" w:hAnsi="Times New Roman" w:cs="Times New Roman"/>
          <w:lang w:eastAsia="pl-PL"/>
        </w:rPr>
        <w:t>Dokumentacja projektowa – 3 egz.</w:t>
      </w:r>
    </w:p>
    <w:p w:rsidR="007428B3" w:rsidRPr="009B0898" w:rsidRDefault="007428B3" w:rsidP="007428B3">
      <w:pPr>
        <w:numPr>
          <w:ilvl w:val="0"/>
          <w:numId w:val="5"/>
        </w:numPr>
        <w:spacing w:after="60" w:line="276" w:lineRule="auto"/>
        <w:contextualSpacing/>
        <w:rPr>
          <w:rFonts w:ascii="Times New Roman" w:eastAsia="Times New Roman" w:hAnsi="Times New Roman" w:cs="Times New Roman"/>
          <w:lang w:eastAsia="pl-PL"/>
        </w:rPr>
      </w:pPr>
      <w:r w:rsidRPr="009B0898">
        <w:rPr>
          <w:rFonts w:ascii="Times New Roman" w:eastAsia="Times New Roman" w:hAnsi="Times New Roman" w:cs="Times New Roman"/>
          <w:lang w:eastAsia="pl-PL"/>
        </w:rPr>
        <w:t>Specyfikacja techniczna wykonania i odbioru robót budowlanych – 3 egz.</w:t>
      </w:r>
    </w:p>
    <w:p w:rsidR="007428B3" w:rsidRPr="009B0898" w:rsidRDefault="007428B3" w:rsidP="007428B3">
      <w:pPr>
        <w:numPr>
          <w:ilvl w:val="0"/>
          <w:numId w:val="5"/>
        </w:numPr>
        <w:spacing w:after="60" w:line="276" w:lineRule="auto"/>
        <w:contextualSpacing/>
        <w:rPr>
          <w:rFonts w:ascii="Times New Roman" w:eastAsia="Times New Roman" w:hAnsi="Times New Roman" w:cs="Times New Roman"/>
          <w:lang w:eastAsia="pl-PL"/>
        </w:rPr>
      </w:pPr>
      <w:r w:rsidRPr="009B0898">
        <w:rPr>
          <w:rFonts w:ascii="Times New Roman" w:eastAsia="Times New Roman" w:hAnsi="Times New Roman" w:cs="Times New Roman"/>
          <w:lang w:eastAsia="pl-PL"/>
        </w:rPr>
        <w:t xml:space="preserve">Kosztorys inwestorski – 1 egz. </w:t>
      </w:r>
    </w:p>
    <w:p w:rsidR="007428B3" w:rsidRPr="009B0898" w:rsidRDefault="007428B3" w:rsidP="007428B3">
      <w:pPr>
        <w:numPr>
          <w:ilvl w:val="0"/>
          <w:numId w:val="5"/>
        </w:numPr>
        <w:spacing w:after="60" w:line="276" w:lineRule="auto"/>
        <w:contextualSpacing/>
        <w:rPr>
          <w:rFonts w:ascii="Times New Roman" w:eastAsia="Times New Roman" w:hAnsi="Times New Roman" w:cs="Times New Roman"/>
          <w:lang w:eastAsia="pl-PL"/>
        </w:rPr>
      </w:pPr>
      <w:r w:rsidRPr="009B0898">
        <w:rPr>
          <w:rFonts w:ascii="Times New Roman" w:eastAsia="Times New Roman" w:hAnsi="Times New Roman" w:cs="Times New Roman"/>
          <w:lang w:eastAsia="pl-PL"/>
        </w:rPr>
        <w:t>Wersja elektroniczna – 1 egz.</w:t>
      </w:r>
    </w:p>
    <w:p w:rsidR="007428B3" w:rsidRPr="007428B3" w:rsidRDefault="007428B3" w:rsidP="007428B3">
      <w:pPr>
        <w:tabs>
          <w:tab w:val="left" w:pos="567"/>
        </w:tabs>
        <w:spacing w:before="120" w:after="60" w:line="276" w:lineRule="auto"/>
        <w:jc w:val="both"/>
        <w:rPr>
          <w:rFonts w:ascii="Times New Roman" w:eastAsia="Calibri" w:hAnsi="Times New Roman" w:cs="Times New Roman"/>
          <w:b/>
          <w:sz w:val="24"/>
          <w:szCs w:val="24"/>
        </w:rPr>
      </w:pPr>
      <w:r w:rsidRPr="007428B3">
        <w:rPr>
          <w:rFonts w:ascii="Times New Roman" w:eastAsia="Calibri" w:hAnsi="Times New Roman" w:cs="Times New Roman"/>
          <w:b/>
          <w:sz w:val="24"/>
          <w:szCs w:val="24"/>
        </w:rPr>
        <w:t xml:space="preserve">III. </w:t>
      </w:r>
      <w:r w:rsidRPr="007428B3">
        <w:rPr>
          <w:rFonts w:ascii="Times New Roman" w:eastAsia="Calibri" w:hAnsi="Times New Roman" w:cs="Times New Roman"/>
          <w:b/>
          <w:sz w:val="24"/>
          <w:szCs w:val="24"/>
        </w:rPr>
        <w:tab/>
        <w:t>Wymagania dotyczące elementów objętych zamówieniem.</w:t>
      </w:r>
    </w:p>
    <w:p w:rsidR="007428B3" w:rsidRPr="009B0898" w:rsidRDefault="007428B3" w:rsidP="007428B3">
      <w:pPr>
        <w:numPr>
          <w:ilvl w:val="0"/>
          <w:numId w:val="9"/>
        </w:numPr>
        <w:autoSpaceDE w:val="0"/>
        <w:autoSpaceDN w:val="0"/>
        <w:adjustRightInd w:val="0"/>
        <w:spacing w:after="0" w:line="276" w:lineRule="auto"/>
        <w:ind w:left="567" w:hanging="283"/>
        <w:contextualSpacing/>
        <w:jc w:val="both"/>
        <w:rPr>
          <w:rFonts w:ascii="Times New Roman" w:eastAsia="Calibri" w:hAnsi="Times New Roman" w:cs="Times New Roman"/>
          <w:bCs/>
          <w:u w:val="single"/>
        </w:rPr>
      </w:pPr>
      <w:r w:rsidRPr="009B0898">
        <w:rPr>
          <w:rFonts w:ascii="Times New Roman" w:eastAsia="Calibri" w:hAnsi="Times New Roman" w:cs="Times New Roman"/>
          <w:bCs/>
          <w:u w:val="single"/>
        </w:rPr>
        <w:t>Dokumentacja projektowa.</w:t>
      </w:r>
    </w:p>
    <w:p w:rsidR="007428B3" w:rsidRPr="009B0898" w:rsidRDefault="007428B3" w:rsidP="007428B3">
      <w:pPr>
        <w:autoSpaceDE w:val="0"/>
        <w:autoSpaceDN w:val="0"/>
        <w:adjustRightInd w:val="0"/>
        <w:spacing w:after="0" w:line="276" w:lineRule="auto"/>
        <w:ind w:left="567"/>
        <w:contextualSpacing/>
        <w:jc w:val="both"/>
        <w:rPr>
          <w:rFonts w:ascii="Times New Roman" w:eastAsia="Calibri" w:hAnsi="Times New Roman" w:cs="Times New Roman"/>
        </w:rPr>
      </w:pPr>
      <w:r w:rsidRPr="009B0898">
        <w:rPr>
          <w:rFonts w:ascii="Times New Roman" w:eastAsia="Calibri" w:hAnsi="Times New Roman" w:cs="Times New Roman"/>
        </w:rPr>
        <w:t xml:space="preserve">Zostanie wykorzystana w pierwszej kolejności do zgłoszenia robót budowlanych do właściwego terytorialnie organu architektoniczno-budowlanego (Starostwo Powiatowe w Bartoszycach). Dokumentacja zostanie wykorzystana również do opisu przedmiotu zamówienia w postępowaniu przetargowym o udzielenie zamówienia publicznego na wybór wykonawcy prac. </w:t>
      </w:r>
    </w:p>
    <w:p w:rsidR="005F17D6" w:rsidRPr="009B0898" w:rsidRDefault="007428B3" w:rsidP="009B0898">
      <w:pPr>
        <w:autoSpaceDE w:val="0"/>
        <w:autoSpaceDN w:val="0"/>
        <w:adjustRightInd w:val="0"/>
        <w:spacing w:after="120" w:line="276" w:lineRule="auto"/>
        <w:ind w:left="567"/>
        <w:jc w:val="both"/>
        <w:rPr>
          <w:rFonts w:ascii="Times New Roman" w:eastAsia="Calibri" w:hAnsi="Times New Roman" w:cs="Times New Roman"/>
        </w:rPr>
      </w:pPr>
      <w:r w:rsidRPr="009B0898">
        <w:rPr>
          <w:rFonts w:ascii="Times New Roman" w:eastAsia="Calibri" w:hAnsi="Times New Roman" w:cs="Times New Roman"/>
        </w:rPr>
        <w:t xml:space="preserve">Dokumentacja projektowa winna uwzględniać zakres czynności przedstawionych jako zalecenia w ekspertyzie technicznej wieży </w:t>
      </w:r>
      <w:r w:rsidR="00813507" w:rsidRPr="009B0898">
        <w:rPr>
          <w:rFonts w:ascii="Times New Roman" w:eastAsia="Calibri" w:hAnsi="Times New Roman" w:cs="Times New Roman"/>
        </w:rPr>
        <w:t>antenowej</w:t>
      </w:r>
      <w:r w:rsidRPr="009B0898">
        <w:rPr>
          <w:rFonts w:ascii="Times New Roman" w:eastAsia="Calibri" w:hAnsi="Times New Roman" w:cs="Times New Roman"/>
        </w:rPr>
        <w:t xml:space="preserve">. Winna zawierać szczegółowy opis i rysunki niezbędne do przygotowania oferty przez wykonawcę i realizacji robót. Dokumentacja winna jednoznacznie określać rodzaj i zakres prac. Opracowanie winno zostać sporządzone przez osobę posiadającą </w:t>
      </w:r>
      <w:r w:rsidRPr="009B0898">
        <w:rPr>
          <w:rFonts w:ascii="Times New Roman" w:eastAsia="Calibri" w:hAnsi="Times New Roman" w:cs="Times New Roman"/>
          <w:b/>
        </w:rPr>
        <w:t>uprawnienia budowlane do projektowania w specjalności konstrukcyjno-budowlanej</w:t>
      </w:r>
      <w:r w:rsidRPr="009B0898">
        <w:rPr>
          <w:rFonts w:ascii="Times New Roman" w:eastAsia="Calibri" w:hAnsi="Times New Roman" w:cs="Times New Roman"/>
        </w:rPr>
        <w:t>.</w:t>
      </w:r>
    </w:p>
    <w:p w:rsidR="005F17D6" w:rsidRPr="009B0898" w:rsidRDefault="007428B3" w:rsidP="005F17D6">
      <w:pPr>
        <w:numPr>
          <w:ilvl w:val="0"/>
          <w:numId w:val="9"/>
        </w:numPr>
        <w:autoSpaceDE w:val="0"/>
        <w:autoSpaceDN w:val="0"/>
        <w:adjustRightInd w:val="0"/>
        <w:spacing w:before="120" w:after="0" w:line="276" w:lineRule="auto"/>
        <w:ind w:left="568" w:hanging="284"/>
        <w:jc w:val="both"/>
        <w:rPr>
          <w:rFonts w:ascii="Times New Roman" w:eastAsia="Calibri" w:hAnsi="Times New Roman" w:cs="Times New Roman"/>
          <w:u w:val="single"/>
        </w:rPr>
      </w:pPr>
      <w:r w:rsidRPr="009B0898">
        <w:rPr>
          <w:rFonts w:ascii="Times New Roman" w:eastAsia="Calibri" w:hAnsi="Times New Roman" w:cs="Times New Roman"/>
          <w:u w:val="single"/>
        </w:rPr>
        <w:t xml:space="preserve">Specyfikacja techniczna wykonania i odbioru robót budowlanych </w:t>
      </w:r>
    </w:p>
    <w:p w:rsidR="009B0898" w:rsidRPr="009B0898" w:rsidRDefault="007428B3" w:rsidP="007428B3">
      <w:pPr>
        <w:autoSpaceDE w:val="0"/>
        <w:autoSpaceDN w:val="0"/>
        <w:adjustRightInd w:val="0"/>
        <w:spacing w:after="120" w:line="276" w:lineRule="auto"/>
        <w:ind w:left="567"/>
        <w:jc w:val="both"/>
        <w:rPr>
          <w:rFonts w:ascii="Times New Roman" w:eastAsia="Calibri" w:hAnsi="Times New Roman" w:cs="Times New Roman"/>
        </w:rPr>
      </w:pPr>
      <w:r w:rsidRPr="009B0898">
        <w:rPr>
          <w:rFonts w:ascii="Times New Roman" w:eastAsia="Calibri" w:hAnsi="Times New Roman" w:cs="Times New Roman"/>
        </w:rPr>
        <w:t xml:space="preserve">Specyfikacja techniczna wykonania i odbioru robót budowlanych obok dokumentacji projektowej stanowić będzie opisu przedmiotu zamówienia w postępowaniu przetargowym o udzielenie zamówienia publicznego na wybór wykonawcy prac. </w:t>
      </w:r>
    </w:p>
    <w:p w:rsidR="007428B3" w:rsidRPr="009B0898" w:rsidRDefault="007428B3" w:rsidP="009B0898">
      <w:pPr>
        <w:autoSpaceDE w:val="0"/>
        <w:autoSpaceDN w:val="0"/>
        <w:adjustRightInd w:val="0"/>
        <w:spacing w:after="0" w:line="276" w:lineRule="auto"/>
        <w:ind w:left="567"/>
        <w:jc w:val="both"/>
        <w:rPr>
          <w:rFonts w:ascii="Times New Roman" w:eastAsia="Calibri" w:hAnsi="Times New Roman" w:cs="Times New Roman"/>
        </w:rPr>
      </w:pPr>
      <w:r w:rsidRPr="009B0898">
        <w:rPr>
          <w:rFonts w:ascii="Times New Roman" w:eastAsia="Calibri" w:hAnsi="Times New Roman" w:cs="Times New Roman"/>
        </w:rPr>
        <w:t>Opracowanie winno zawierać zbiór wymagań niezbędnych do określenia standardów i jakości wykonania robót, w zakresie sposobu wykonania robót, właściwości wyrobów budowlanych oraz oceny prawidłowości wykonania poszczególnych robót.</w:t>
      </w:r>
    </w:p>
    <w:p w:rsidR="007428B3" w:rsidRPr="009B0898" w:rsidRDefault="007428B3" w:rsidP="007428B3">
      <w:pPr>
        <w:numPr>
          <w:ilvl w:val="0"/>
          <w:numId w:val="9"/>
        </w:numPr>
        <w:suppressAutoHyphens/>
        <w:spacing w:after="0" w:line="276" w:lineRule="auto"/>
        <w:ind w:left="567" w:hanging="284"/>
        <w:jc w:val="both"/>
        <w:rPr>
          <w:rFonts w:ascii="Times New Roman" w:eastAsia="Times New Roman" w:hAnsi="Times New Roman" w:cs="Times New Roman"/>
          <w:bCs/>
          <w:lang w:eastAsia="zh-CN"/>
        </w:rPr>
      </w:pPr>
      <w:r w:rsidRPr="009B0898">
        <w:rPr>
          <w:rFonts w:ascii="Times New Roman" w:eastAsia="Times New Roman" w:hAnsi="Times New Roman" w:cs="Times New Roman"/>
          <w:bCs/>
          <w:u w:val="single"/>
          <w:lang w:eastAsia="zh-CN"/>
        </w:rPr>
        <w:lastRenderedPageBreak/>
        <w:t>Kosztorys inwestorski</w:t>
      </w:r>
      <w:r w:rsidRPr="009B0898">
        <w:rPr>
          <w:rFonts w:ascii="Times New Roman" w:eastAsia="Times New Roman" w:hAnsi="Times New Roman" w:cs="Times New Roman"/>
          <w:bCs/>
          <w:lang w:eastAsia="zh-CN"/>
        </w:rPr>
        <w:t xml:space="preserve"> wykonany zgodnie z rozporządzeniem Ministra Rozwoju i Technologii </w:t>
      </w:r>
      <w:r w:rsidR="008B6B17">
        <w:rPr>
          <w:rFonts w:ascii="Times New Roman" w:eastAsia="Times New Roman" w:hAnsi="Times New Roman" w:cs="Times New Roman"/>
          <w:bCs/>
          <w:lang w:eastAsia="zh-CN"/>
        </w:rPr>
        <w:t xml:space="preserve">                </w:t>
      </w:r>
      <w:r w:rsidRPr="009B0898">
        <w:rPr>
          <w:rFonts w:ascii="Times New Roman" w:eastAsia="Times New Roman" w:hAnsi="Times New Roman" w:cs="Times New Roman"/>
          <w:bCs/>
          <w:lang w:eastAsia="zh-CN"/>
        </w:rPr>
        <w:t xml:space="preserve">z dnia 20 grudnia 2021 r. w sprawie określenia metod i podstaw sporządzania kosztorysu inwestorskiego, obliczania planowanych kosztów prac projektowych oraz planowanych kosztów robót budowlanych określonych w programie funkcjonalno-użytkowym. </w:t>
      </w:r>
    </w:p>
    <w:p w:rsidR="007428B3" w:rsidRPr="007428B3" w:rsidRDefault="007428B3" w:rsidP="007428B3">
      <w:pPr>
        <w:numPr>
          <w:ilvl w:val="0"/>
          <w:numId w:val="9"/>
        </w:numPr>
        <w:suppressAutoHyphens/>
        <w:spacing w:after="0" w:line="276" w:lineRule="auto"/>
        <w:ind w:left="567" w:hanging="283"/>
        <w:jc w:val="both"/>
        <w:rPr>
          <w:rFonts w:ascii="Times New Roman" w:eastAsia="Times New Roman" w:hAnsi="Times New Roman" w:cs="Times New Roman"/>
          <w:sz w:val="24"/>
          <w:szCs w:val="20"/>
          <w:lang w:eastAsia="zh-CN"/>
        </w:rPr>
      </w:pPr>
      <w:r w:rsidRPr="009B0898">
        <w:rPr>
          <w:rFonts w:ascii="Times New Roman" w:eastAsia="Times New Roman" w:hAnsi="Times New Roman" w:cs="Times New Roman"/>
          <w:bCs/>
          <w:u w:val="single"/>
          <w:lang w:eastAsia="zh-CN"/>
        </w:rPr>
        <w:t>Wersja elektroniczna.</w:t>
      </w:r>
      <w:r w:rsidRPr="009B0898">
        <w:rPr>
          <w:rFonts w:ascii="Times New Roman" w:eastAsia="Times New Roman" w:hAnsi="Times New Roman" w:cs="Times New Roman"/>
          <w:bCs/>
          <w:lang w:eastAsia="zh-CN"/>
        </w:rPr>
        <w:t xml:space="preserve"> </w:t>
      </w:r>
      <w:r w:rsidRPr="009B0898">
        <w:rPr>
          <w:rFonts w:ascii="Times New Roman" w:eastAsia="Times New Roman" w:hAnsi="Times New Roman" w:cs="Times New Roman"/>
          <w:lang w:eastAsia="zh-CN"/>
        </w:rPr>
        <w:t xml:space="preserve">Całe opracowanie należy zeskanować i zamieścić na nośniku elektronicznym DVD lub pendrive. Ponadto na nośniku należy umieścić pliki z wersją edytowalną opracowań tj. część opisowa w formacie doc, rysunki w formacie dwg, kosztorys </w:t>
      </w:r>
      <w:r w:rsidR="008B6B17">
        <w:rPr>
          <w:rFonts w:ascii="Times New Roman" w:eastAsia="Times New Roman" w:hAnsi="Times New Roman" w:cs="Times New Roman"/>
          <w:lang w:eastAsia="zh-CN"/>
        </w:rPr>
        <w:t xml:space="preserve">               </w:t>
      </w:r>
      <w:r w:rsidRPr="009B0898">
        <w:rPr>
          <w:rFonts w:ascii="Times New Roman" w:eastAsia="Times New Roman" w:hAnsi="Times New Roman" w:cs="Times New Roman"/>
          <w:lang w:eastAsia="zh-CN"/>
        </w:rPr>
        <w:t>w formacie ath</w:t>
      </w:r>
      <w:r w:rsidRPr="007428B3">
        <w:rPr>
          <w:rFonts w:ascii="Times New Roman" w:eastAsia="Times New Roman" w:hAnsi="Times New Roman" w:cs="Times New Roman"/>
          <w:b/>
          <w:i/>
          <w:sz w:val="24"/>
          <w:szCs w:val="20"/>
          <w:lang w:eastAsia="zh-CN"/>
        </w:rPr>
        <w:t>.</w:t>
      </w:r>
    </w:p>
    <w:p w:rsidR="007428B3" w:rsidRPr="007428B3" w:rsidRDefault="007428B3" w:rsidP="007428B3">
      <w:pPr>
        <w:spacing w:before="120" w:after="60" w:line="276" w:lineRule="auto"/>
        <w:rPr>
          <w:rFonts w:ascii="Times New Roman" w:eastAsia="Calibri" w:hAnsi="Times New Roman" w:cs="Times New Roman"/>
          <w:b/>
          <w:sz w:val="24"/>
          <w:szCs w:val="24"/>
          <w:u w:val="single"/>
          <w:lang w:eastAsia="pl-PL"/>
        </w:rPr>
      </w:pPr>
      <w:r w:rsidRPr="007428B3">
        <w:rPr>
          <w:rFonts w:ascii="Times New Roman" w:eastAsia="Times New Roman" w:hAnsi="Times New Roman" w:cs="Times New Roman"/>
          <w:b/>
          <w:sz w:val="24"/>
          <w:szCs w:val="24"/>
          <w:lang w:eastAsia="pl-PL"/>
        </w:rPr>
        <w:t>IV</w:t>
      </w:r>
      <w:r w:rsidRPr="007428B3">
        <w:rPr>
          <w:rFonts w:ascii="Times New Roman" w:eastAsia="Times New Roman" w:hAnsi="Times New Roman" w:cs="Times New Roman"/>
          <w:sz w:val="24"/>
          <w:szCs w:val="24"/>
          <w:lang w:eastAsia="pl-PL"/>
        </w:rPr>
        <w:t xml:space="preserve">.  </w:t>
      </w:r>
      <w:r w:rsidRPr="007428B3">
        <w:rPr>
          <w:rFonts w:ascii="Times New Roman" w:eastAsia="Calibri" w:hAnsi="Times New Roman" w:cs="Times New Roman"/>
          <w:b/>
          <w:sz w:val="24"/>
          <w:szCs w:val="24"/>
          <w:lang w:eastAsia="pl-PL"/>
        </w:rPr>
        <w:t>Informacje dotyczące wykonania przedmiotu zamówienia.</w:t>
      </w:r>
    </w:p>
    <w:p w:rsidR="007428B3" w:rsidRPr="009B0898" w:rsidRDefault="007428B3" w:rsidP="007428B3">
      <w:pPr>
        <w:numPr>
          <w:ilvl w:val="0"/>
          <w:numId w:val="6"/>
        </w:numPr>
        <w:spacing w:after="120" w:line="276" w:lineRule="auto"/>
        <w:ind w:left="709" w:hanging="284"/>
        <w:contextualSpacing/>
        <w:jc w:val="both"/>
        <w:rPr>
          <w:rFonts w:ascii="Times New Roman" w:eastAsia="TimesNewRoman,Bold" w:hAnsi="Times New Roman" w:cs="Times New Roman"/>
          <w:bCs/>
        </w:rPr>
      </w:pPr>
      <w:r w:rsidRPr="009B0898">
        <w:rPr>
          <w:rFonts w:ascii="Times New Roman" w:eastAsia="Calibri" w:hAnsi="Times New Roman" w:cs="Times New Roman"/>
        </w:rPr>
        <w:t xml:space="preserve">Dokumentacja projektowa służyć będzie między innymi jako opis przedmiotu zamówienia w postępowaniu o udzielenie zamówienia publicznego na roboty budowlane w oparciu o ustawę – Prawo zamówień publicznych.  </w:t>
      </w:r>
      <w:r w:rsidRPr="009B0898">
        <w:rPr>
          <w:rFonts w:ascii="Times New Roman" w:eastAsia="TimesNewRoman,Bold" w:hAnsi="Times New Roman" w:cs="Times New Roman"/>
          <w:bCs/>
        </w:rPr>
        <w:t>Wykonawca jest zobowiązany do udzielania wyjaśnień na pytania uczestników postępowania przetargowego, prowadzonego przez Zamawiającego, dotyczącej dokumentacji projektowej.</w:t>
      </w:r>
      <w:r w:rsidRPr="009B0898">
        <w:rPr>
          <w:rFonts w:ascii="Times New Roman" w:eastAsia="Calibri" w:hAnsi="Times New Roman" w:cs="Times New Roman"/>
        </w:rPr>
        <w:t xml:space="preserve"> </w:t>
      </w:r>
    </w:p>
    <w:p w:rsidR="007428B3" w:rsidRPr="009B0898" w:rsidRDefault="007428B3" w:rsidP="007428B3">
      <w:pPr>
        <w:widowControl w:val="0"/>
        <w:numPr>
          <w:ilvl w:val="0"/>
          <w:numId w:val="6"/>
        </w:numPr>
        <w:suppressAutoHyphens/>
        <w:autoSpaceDN w:val="0"/>
        <w:spacing w:after="120" w:line="276" w:lineRule="auto"/>
        <w:ind w:left="709"/>
        <w:jc w:val="both"/>
        <w:rPr>
          <w:rFonts w:ascii="Times New Roman" w:eastAsia="DejaVu Sans" w:hAnsi="Times New Roman" w:cs="Times New Roman"/>
          <w:kern w:val="3"/>
          <w:lang w:eastAsia="zh-CN" w:bidi="hi-IN"/>
        </w:rPr>
      </w:pPr>
      <w:r w:rsidRPr="009B0898">
        <w:rPr>
          <w:rFonts w:ascii="Times New Roman" w:eastAsia="TimesNewRoman,Bold" w:hAnsi="Times New Roman" w:cs="Times New Roman"/>
          <w:bCs/>
        </w:rPr>
        <w:t xml:space="preserve">Dokumentacja projektowa powinna określać technologię robót, parametry techniczne i funkcjonalne przyjętych rozwiązań materiałowych, urządzeń i wyposażenia. Opisy przyjętych rozwiązań, należy sporządzić zgodnie z wymogami art. 99 - 101 ustawy z dnia 11 września 2019 r. – Prawo zamówień publicznych (t.j. Dz. U. z 2023 r. poz. 1605 z późn. zm.) i nie mogą utrudniać uczciwej konkurencji. W dokumentacji będącej przedmiotem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Wykonawca każdorazowo zobowiązany jest uzyskać zgodę Zamawiającego na użycie nazwy własnej. </w:t>
      </w:r>
    </w:p>
    <w:p w:rsidR="007428B3" w:rsidRPr="009B0898" w:rsidRDefault="007428B3" w:rsidP="007428B3">
      <w:pPr>
        <w:widowControl w:val="0"/>
        <w:numPr>
          <w:ilvl w:val="0"/>
          <w:numId w:val="6"/>
        </w:numPr>
        <w:suppressAutoHyphens/>
        <w:autoSpaceDN w:val="0"/>
        <w:spacing w:after="120" w:line="276" w:lineRule="auto"/>
        <w:ind w:left="709"/>
        <w:jc w:val="both"/>
        <w:rPr>
          <w:rFonts w:ascii="Times New Roman" w:eastAsia="DejaVu Sans" w:hAnsi="Times New Roman" w:cs="Times New Roman"/>
          <w:kern w:val="3"/>
          <w:lang w:eastAsia="zh-CN" w:bidi="hi-IN"/>
        </w:rPr>
      </w:pPr>
      <w:r w:rsidRPr="009B0898">
        <w:rPr>
          <w:rFonts w:ascii="Times New Roman" w:eastAsia="DejaVu Sans" w:hAnsi="Times New Roman" w:cs="Times New Roman"/>
          <w:kern w:val="3"/>
          <w:lang w:eastAsia="zh-CN" w:bidi="hi-IN"/>
        </w:rPr>
        <w:t xml:space="preserve">W przypadku użycia nazw własnych, znaków towarowych, patentów lub pochodzenia lub sformułowań lub źródeł lub szczególnych procesów, które mogłyby doprowadzić </w:t>
      </w:r>
      <w:r w:rsidR="009B0898">
        <w:rPr>
          <w:rFonts w:ascii="Times New Roman" w:eastAsia="DejaVu Sans" w:hAnsi="Times New Roman" w:cs="Times New Roman"/>
          <w:kern w:val="3"/>
          <w:lang w:eastAsia="zh-CN" w:bidi="hi-IN"/>
        </w:rPr>
        <w:t xml:space="preserve">                                   </w:t>
      </w:r>
      <w:r w:rsidRPr="009B0898">
        <w:rPr>
          <w:rFonts w:ascii="Times New Roman" w:eastAsia="DejaVu Sans" w:hAnsi="Times New Roman" w:cs="Times New Roman"/>
          <w:kern w:val="3"/>
          <w:lang w:eastAsia="zh-CN" w:bidi="hi-IN"/>
        </w:rPr>
        <w:t>do uprzywilejowania lub wyeliminowania niektórych wykonawców lub produktów lub utrudnić uczciwą konkurencję, Wykonawca powinien przedłożyć pisemne uzasadnienie ich użycia.</w:t>
      </w:r>
    </w:p>
    <w:p w:rsidR="007428B3" w:rsidRPr="007428B3" w:rsidRDefault="007428B3" w:rsidP="007428B3">
      <w:pPr>
        <w:spacing w:after="120" w:line="276" w:lineRule="auto"/>
        <w:rPr>
          <w:rFonts w:ascii="Times New Roman" w:eastAsia="Times New Roman" w:hAnsi="Times New Roman" w:cs="Times New Roman"/>
          <w:sz w:val="24"/>
          <w:szCs w:val="24"/>
          <w:lang w:eastAsia="pl-PL"/>
        </w:rPr>
      </w:pPr>
      <w:r w:rsidRPr="007428B3">
        <w:rPr>
          <w:rFonts w:ascii="Times New Roman" w:eastAsia="Times New Roman" w:hAnsi="Times New Roman" w:cs="Times New Roman"/>
          <w:b/>
          <w:sz w:val="24"/>
          <w:szCs w:val="24"/>
          <w:lang w:eastAsia="pl-PL"/>
        </w:rPr>
        <w:t>VII.</w:t>
      </w:r>
      <w:r w:rsidRPr="007428B3">
        <w:rPr>
          <w:rFonts w:ascii="Times New Roman" w:eastAsia="Times New Roman" w:hAnsi="Times New Roman" w:cs="Times New Roman"/>
          <w:sz w:val="24"/>
          <w:szCs w:val="24"/>
          <w:lang w:eastAsia="pl-PL"/>
        </w:rPr>
        <w:t xml:space="preserve"> </w:t>
      </w:r>
      <w:r w:rsidRPr="007428B3">
        <w:rPr>
          <w:rFonts w:ascii="Times New Roman" w:eastAsia="Times New Roman" w:hAnsi="Times New Roman" w:cs="Times New Roman"/>
          <w:b/>
          <w:sz w:val="24"/>
          <w:szCs w:val="24"/>
          <w:lang w:eastAsia="pl-PL"/>
        </w:rPr>
        <w:t>Inne informacje dotyczące zamówienia.</w:t>
      </w:r>
    </w:p>
    <w:p w:rsidR="007428B3" w:rsidRPr="009B0898" w:rsidRDefault="007428B3" w:rsidP="007428B3">
      <w:pPr>
        <w:numPr>
          <w:ilvl w:val="0"/>
          <w:numId w:val="7"/>
        </w:numPr>
        <w:spacing w:after="0" w:line="276" w:lineRule="auto"/>
        <w:ind w:left="709"/>
        <w:contextualSpacing/>
        <w:jc w:val="both"/>
        <w:rPr>
          <w:rFonts w:ascii="Times New Roman" w:eastAsia="Calibri" w:hAnsi="Times New Roman" w:cs="Times New Roman"/>
          <w:iCs/>
        </w:rPr>
      </w:pPr>
      <w:r w:rsidRPr="009B0898">
        <w:rPr>
          <w:rFonts w:ascii="Times New Roman" w:eastAsia="Times New Roman" w:hAnsi="Times New Roman" w:cs="Times New Roman"/>
          <w:lang w:eastAsia="pl-PL"/>
        </w:rPr>
        <w:t xml:space="preserve">Dla celów przygotowania oferty Zamawiający umożliwi potencjalnemu Wykonawcy </w:t>
      </w:r>
      <w:r w:rsidRPr="009B0898">
        <w:rPr>
          <w:rFonts w:ascii="Times New Roman" w:eastAsia="Calibri" w:hAnsi="Times New Roman" w:cs="Times New Roman"/>
          <w:iCs/>
        </w:rPr>
        <w:t xml:space="preserve">wstęp na teren planowanej inwestycji </w:t>
      </w:r>
      <w:r w:rsidR="009B0898">
        <w:rPr>
          <w:rFonts w:ascii="Times New Roman" w:eastAsia="Calibri" w:hAnsi="Times New Roman" w:cs="Times New Roman"/>
          <w:iCs/>
        </w:rPr>
        <w:t xml:space="preserve">po wcześniejszym poinformowaniu </w:t>
      </w:r>
      <w:r w:rsidRPr="009B0898">
        <w:rPr>
          <w:rFonts w:ascii="Times New Roman" w:eastAsia="Calibri" w:hAnsi="Times New Roman" w:cs="Times New Roman"/>
          <w:iCs/>
        </w:rPr>
        <w:t>i uzgodnieniu terminu.</w:t>
      </w:r>
    </w:p>
    <w:p w:rsidR="007428B3" w:rsidRPr="009B0898" w:rsidRDefault="007428B3" w:rsidP="007428B3">
      <w:pPr>
        <w:numPr>
          <w:ilvl w:val="0"/>
          <w:numId w:val="7"/>
        </w:numPr>
        <w:spacing w:after="0" w:line="276" w:lineRule="auto"/>
        <w:ind w:left="709"/>
        <w:contextualSpacing/>
        <w:jc w:val="both"/>
        <w:rPr>
          <w:rFonts w:ascii="Times New Roman" w:eastAsia="Calibri" w:hAnsi="Times New Roman" w:cs="Times New Roman"/>
          <w:iCs/>
        </w:rPr>
      </w:pPr>
      <w:r w:rsidRPr="009B0898">
        <w:rPr>
          <w:rFonts w:ascii="Times New Roman" w:eastAsia="Calibri" w:hAnsi="Times New Roman" w:cs="Times New Roman"/>
          <w:iCs/>
        </w:rPr>
        <w:t xml:space="preserve">Zamawiający może udostępnić inne dokumenty poza ekspertyzą, które będą niezbędne  </w:t>
      </w:r>
      <w:r w:rsidR="009B0898">
        <w:rPr>
          <w:rFonts w:ascii="Times New Roman" w:eastAsia="Calibri" w:hAnsi="Times New Roman" w:cs="Times New Roman"/>
          <w:iCs/>
        </w:rPr>
        <w:t xml:space="preserve">                        </w:t>
      </w:r>
      <w:r w:rsidRPr="009B0898">
        <w:rPr>
          <w:rFonts w:ascii="Times New Roman" w:eastAsia="Calibri" w:hAnsi="Times New Roman" w:cs="Times New Roman"/>
          <w:iCs/>
        </w:rPr>
        <w:t xml:space="preserve">do zrealizowania zamówienia np. dokumentacja powykonawcza obiektu. </w:t>
      </w:r>
    </w:p>
    <w:p w:rsidR="002B68F2" w:rsidRDefault="002B68F2" w:rsidP="008917CA">
      <w:pPr>
        <w:pStyle w:val="NormalnyWeb"/>
        <w:spacing w:before="0" w:beforeAutospacing="0" w:after="0" w:line="276" w:lineRule="auto"/>
        <w:ind w:left="1080"/>
        <w:jc w:val="both"/>
        <w:rPr>
          <w:b/>
        </w:rPr>
      </w:pPr>
    </w:p>
    <w:p w:rsidR="004D559D" w:rsidRPr="00E53F74" w:rsidRDefault="004D559D" w:rsidP="003F3B34">
      <w:pPr>
        <w:pStyle w:val="Tretekstu"/>
        <w:spacing w:after="0" w:line="276" w:lineRule="auto"/>
        <w:jc w:val="both"/>
        <w:rPr>
          <w:rFonts w:cs="Times New Roman"/>
          <w:sz w:val="6"/>
          <w:szCs w:val="6"/>
        </w:rPr>
      </w:pPr>
    </w:p>
    <w:p w:rsidR="002B6850" w:rsidRPr="00E53F74" w:rsidRDefault="002B6850" w:rsidP="0050662B">
      <w:pPr>
        <w:jc w:val="both"/>
        <w:rPr>
          <w:rFonts w:cs="Times New Roman"/>
          <w:sz w:val="6"/>
          <w:szCs w:val="6"/>
          <w:lang w:eastAsia="pl-PL"/>
        </w:rPr>
      </w:pPr>
    </w:p>
    <w:p w:rsidR="000D7227" w:rsidRDefault="007779F8" w:rsidP="00E53F74">
      <w:pPr>
        <w:pStyle w:val="Akapitzlist"/>
        <w:ind w:left="426"/>
        <w:jc w:val="both"/>
        <w:rPr>
          <w:b/>
          <w:szCs w:val="24"/>
        </w:rPr>
      </w:pPr>
      <w:r w:rsidRPr="007779F8">
        <w:rPr>
          <w:b/>
          <w:szCs w:val="24"/>
        </w:rPr>
        <w:t>Załączniki</w:t>
      </w:r>
      <w:r w:rsidR="00A81DEB">
        <w:rPr>
          <w:b/>
          <w:szCs w:val="24"/>
        </w:rPr>
        <w:t xml:space="preserve"> </w:t>
      </w:r>
      <w:r w:rsidR="00E91EA0">
        <w:rPr>
          <w:b/>
          <w:szCs w:val="24"/>
        </w:rPr>
        <w:t>1</w:t>
      </w:r>
      <w:r w:rsidR="000D7227">
        <w:rPr>
          <w:b/>
          <w:szCs w:val="24"/>
        </w:rPr>
        <w:t xml:space="preserve"> na </w:t>
      </w:r>
      <w:r w:rsidR="005F17D6">
        <w:rPr>
          <w:b/>
          <w:szCs w:val="24"/>
        </w:rPr>
        <w:t>32</w:t>
      </w:r>
      <w:r w:rsidR="00C876C2">
        <w:rPr>
          <w:b/>
          <w:szCs w:val="24"/>
        </w:rPr>
        <w:t xml:space="preserve"> </w:t>
      </w:r>
      <w:r w:rsidR="000D7227">
        <w:rPr>
          <w:b/>
          <w:szCs w:val="24"/>
        </w:rPr>
        <w:t>str.</w:t>
      </w:r>
    </w:p>
    <w:p w:rsidR="00E0563E" w:rsidRPr="009B0898" w:rsidRDefault="000D7227" w:rsidP="00803AF7">
      <w:pPr>
        <w:pStyle w:val="Akapitzlist"/>
        <w:ind w:left="426"/>
        <w:jc w:val="both"/>
        <w:rPr>
          <w:sz w:val="20"/>
          <w:szCs w:val="20"/>
        </w:rPr>
      </w:pPr>
      <w:r w:rsidRPr="009B0898">
        <w:rPr>
          <w:b/>
          <w:sz w:val="20"/>
          <w:szCs w:val="20"/>
        </w:rPr>
        <w:t>Zał. nr 1-</w:t>
      </w:r>
      <w:r w:rsidR="0050662B" w:rsidRPr="009B0898">
        <w:rPr>
          <w:b/>
          <w:sz w:val="20"/>
          <w:szCs w:val="20"/>
        </w:rPr>
        <w:t xml:space="preserve"> </w:t>
      </w:r>
      <w:r w:rsidR="00C876C2" w:rsidRPr="009B0898">
        <w:rPr>
          <w:sz w:val="20"/>
          <w:szCs w:val="20"/>
        </w:rPr>
        <w:t xml:space="preserve">Ekspertyza techniczna  </w:t>
      </w:r>
      <w:r w:rsidR="00813507" w:rsidRPr="009B0898">
        <w:rPr>
          <w:sz w:val="20"/>
          <w:szCs w:val="20"/>
        </w:rPr>
        <w:t>wieży antenowej w PSG Górowo Iławeckie</w:t>
      </w:r>
      <w:r w:rsidRPr="009B0898">
        <w:rPr>
          <w:sz w:val="20"/>
          <w:szCs w:val="20"/>
        </w:rPr>
        <w:t xml:space="preserve"> </w:t>
      </w:r>
      <w:r w:rsidR="00A81DEB" w:rsidRPr="009B0898">
        <w:rPr>
          <w:sz w:val="20"/>
          <w:szCs w:val="20"/>
        </w:rPr>
        <w:t xml:space="preserve">na </w:t>
      </w:r>
      <w:r w:rsidR="005F17D6" w:rsidRPr="009B0898">
        <w:rPr>
          <w:sz w:val="20"/>
          <w:szCs w:val="20"/>
        </w:rPr>
        <w:t xml:space="preserve">32 </w:t>
      </w:r>
      <w:r w:rsidR="00A81DEB" w:rsidRPr="009B0898">
        <w:rPr>
          <w:sz w:val="20"/>
          <w:szCs w:val="20"/>
        </w:rPr>
        <w:t>str.</w:t>
      </w:r>
    </w:p>
    <w:p w:rsidR="00803AF7" w:rsidRDefault="00803AF7" w:rsidP="00A81DEB">
      <w:pPr>
        <w:spacing w:after="0" w:line="276" w:lineRule="auto"/>
        <w:ind w:left="3544"/>
        <w:contextualSpacing/>
        <w:rPr>
          <w:rFonts w:ascii="Times New Roman" w:eastAsia="Calibri" w:hAnsi="Times New Roman" w:cs="Times New Roman"/>
          <w:b/>
          <w:color w:val="00000A"/>
        </w:rPr>
      </w:pPr>
    </w:p>
    <w:p w:rsidR="005020AB" w:rsidRPr="007779F8" w:rsidRDefault="005020AB" w:rsidP="00A81DEB">
      <w:pPr>
        <w:spacing w:after="0" w:line="276" w:lineRule="auto"/>
        <w:ind w:left="3544"/>
        <w:contextualSpacing/>
        <w:rPr>
          <w:rFonts w:ascii="Times New Roman" w:eastAsia="Calibri" w:hAnsi="Times New Roman" w:cs="Times New Roman"/>
          <w:b/>
          <w:color w:val="00000A"/>
        </w:rPr>
      </w:pPr>
      <w:r w:rsidRPr="007779F8">
        <w:rPr>
          <w:rFonts w:ascii="Times New Roman" w:eastAsia="Calibri" w:hAnsi="Times New Roman" w:cs="Times New Roman"/>
          <w:b/>
          <w:color w:val="00000A"/>
        </w:rPr>
        <w:t>Sporządził:</w:t>
      </w:r>
    </w:p>
    <w:p w:rsidR="003F3B34" w:rsidRDefault="00E91EA0" w:rsidP="000968EA">
      <w:pPr>
        <w:spacing w:after="0" w:line="480" w:lineRule="auto"/>
        <w:ind w:left="3544"/>
        <w:contextualSpacing/>
        <w:jc w:val="both"/>
        <w:rPr>
          <w:rFonts w:ascii="Times New Roman" w:eastAsia="Calibri" w:hAnsi="Times New Roman" w:cs="Times New Roman"/>
          <w:i/>
          <w:color w:val="00000A"/>
        </w:rPr>
      </w:pPr>
      <w:r>
        <w:rPr>
          <w:rFonts w:ascii="Times New Roman" w:eastAsia="Times New Roman" w:hAnsi="Times New Roman" w:cs="Times New Roman"/>
          <w:i/>
          <w:lang w:eastAsia="pl-PL"/>
        </w:rPr>
        <w:t>kpt</w:t>
      </w:r>
      <w:r w:rsidRPr="00D94C89">
        <w:rPr>
          <w:rFonts w:ascii="Times New Roman" w:eastAsia="Times New Roman" w:hAnsi="Times New Roman" w:cs="Times New Roman"/>
          <w:i/>
          <w:lang w:eastAsia="pl-PL"/>
        </w:rPr>
        <w:t>.</w:t>
      </w:r>
      <w:r>
        <w:rPr>
          <w:rFonts w:ascii="Times New Roman" w:eastAsia="Times New Roman" w:hAnsi="Times New Roman" w:cs="Times New Roman"/>
          <w:i/>
          <w:lang w:eastAsia="pl-PL"/>
        </w:rPr>
        <w:t xml:space="preserve"> SG Dariusz TRYPUCKI</w:t>
      </w:r>
      <w:r w:rsidR="005020AB" w:rsidRPr="007779F8">
        <w:rPr>
          <w:rFonts w:ascii="Times New Roman" w:eastAsia="Calibri" w:hAnsi="Times New Roman" w:cs="Times New Roman"/>
          <w:i/>
          <w:color w:val="00000A"/>
        </w:rPr>
        <w:tab/>
      </w:r>
      <w:r w:rsidR="007779F8">
        <w:rPr>
          <w:rFonts w:ascii="Times New Roman" w:eastAsia="Calibri" w:hAnsi="Times New Roman" w:cs="Times New Roman"/>
          <w:i/>
          <w:color w:val="00000A"/>
        </w:rPr>
        <w:t xml:space="preserve">  </w:t>
      </w:r>
      <w:r>
        <w:rPr>
          <w:rFonts w:ascii="Times New Roman" w:eastAsia="Calibri" w:hAnsi="Times New Roman" w:cs="Times New Roman"/>
          <w:i/>
          <w:color w:val="00000A"/>
        </w:rPr>
        <w:t xml:space="preserve">         </w:t>
      </w:r>
      <w:r w:rsidR="005020AB" w:rsidRPr="007779F8">
        <w:rPr>
          <w:rFonts w:ascii="Times New Roman" w:eastAsia="Calibri" w:hAnsi="Times New Roman" w:cs="Times New Roman"/>
          <w:i/>
          <w:color w:val="00000A"/>
        </w:rPr>
        <w:t>………………..……..</w:t>
      </w:r>
    </w:p>
    <w:p w:rsidR="00E0563E" w:rsidRPr="000968EA" w:rsidRDefault="00E0563E" w:rsidP="000968EA">
      <w:pPr>
        <w:spacing w:after="0" w:line="480" w:lineRule="auto"/>
        <w:ind w:left="3544"/>
        <w:contextualSpacing/>
        <w:jc w:val="both"/>
        <w:rPr>
          <w:rFonts w:ascii="Times New Roman" w:eastAsia="Calibri" w:hAnsi="Times New Roman" w:cs="Times New Roman"/>
          <w:i/>
          <w:color w:val="00000A"/>
        </w:rPr>
      </w:pPr>
    </w:p>
    <w:sectPr w:rsidR="00E0563E" w:rsidRPr="000968EA" w:rsidSect="009B0898">
      <w:pgSz w:w="11906" w:h="16838"/>
      <w:pgMar w:top="709" w:right="1417" w:bottom="113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32" w:rsidRDefault="00304F32" w:rsidP="00552158">
      <w:pPr>
        <w:spacing w:after="0" w:line="240" w:lineRule="auto"/>
      </w:pPr>
      <w:r>
        <w:separator/>
      </w:r>
    </w:p>
  </w:endnote>
  <w:endnote w:type="continuationSeparator" w:id="0">
    <w:p w:rsidR="00304F32" w:rsidRDefault="00304F32" w:rsidP="0055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altName w:val="Arial"/>
    <w:panose1 w:val="020B0603030804020204"/>
    <w:charset w:val="EE"/>
    <w:family w:val="swiss"/>
    <w:pitch w:val="variable"/>
    <w:sig w:usb0="E7002EFF" w:usb1="D200FDFF" w:usb2="0A246029" w:usb3="00000000" w:csb0="000001FF" w:csb1="00000000"/>
  </w:font>
  <w:font w:name="Lohit Hindi">
    <w:altName w:val="Times New Roman"/>
    <w:charset w:val="00"/>
    <w:family w:val="auto"/>
    <w:pitch w:val="default"/>
  </w:font>
  <w:font w:name="TimesNewRoman,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32" w:rsidRDefault="00304F32" w:rsidP="00552158">
      <w:pPr>
        <w:spacing w:after="0" w:line="240" w:lineRule="auto"/>
      </w:pPr>
      <w:r>
        <w:separator/>
      </w:r>
    </w:p>
  </w:footnote>
  <w:footnote w:type="continuationSeparator" w:id="0">
    <w:p w:rsidR="00304F32" w:rsidRDefault="00304F32" w:rsidP="0055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231"/>
    <w:multiLevelType w:val="hybridMultilevel"/>
    <w:tmpl w:val="51243E3E"/>
    <w:lvl w:ilvl="0" w:tplc="5282AC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6128E"/>
    <w:multiLevelType w:val="hybridMultilevel"/>
    <w:tmpl w:val="0D98D270"/>
    <w:lvl w:ilvl="0" w:tplc="0415000F">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AA319E4"/>
    <w:multiLevelType w:val="hybridMultilevel"/>
    <w:tmpl w:val="57C0CF0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250160C3"/>
    <w:multiLevelType w:val="hybridMultilevel"/>
    <w:tmpl w:val="14BE36AA"/>
    <w:lvl w:ilvl="0" w:tplc="EFC026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C0F34"/>
    <w:multiLevelType w:val="multilevel"/>
    <w:tmpl w:val="6FDE16E2"/>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7B1CCA"/>
    <w:multiLevelType w:val="hybridMultilevel"/>
    <w:tmpl w:val="FD461346"/>
    <w:lvl w:ilvl="0" w:tplc="330A950E">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1926A3"/>
    <w:multiLevelType w:val="hybridMultilevel"/>
    <w:tmpl w:val="07ACCE18"/>
    <w:lvl w:ilvl="0" w:tplc="6090DE9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296D48"/>
    <w:multiLevelType w:val="hybridMultilevel"/>
    <w:tmpl w:val="7C9E34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77387D67"/>
    <w:multiLevelType w:val="hybridMultilevel"/>
    <w:tmpl w:val="55BEC8EA"/>
    <w:lvl w:ilvl="0" w:tplc="FCC851B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4D048D"/>
    <w:multiLevelType w:val="hybridMultilevel"/>
    <w:tmpl w:val="12BADAA0"/>
    <w:lvl w:ilvl="0" w:tplc="A7608302">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9"/>
  </w:num>
  <w:num w:numId="8">
    <w:abstractNumId w:val="4"/>
  </w:num>
  <w:num w:numId="9">
    <w:abstractNumId w:val="1"/>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6"/>
    <w:rsid w:val="00002819"/>
    <w:rsid w:val="00012858"/>
    <w:rsid w:val="00021596"/>
    <w:rsid w:val="00034962"/>
    <w:rsid w:val="00051E8C"/>
    <w:rsid w:val="0005236A"/>
    <w:rsid w:val="00054F93"/>
    <w:rsid w:val="00062CC5"/>
    <w:rsid w:val="000821FB"/>
    <w:rsid w:val="000968EA"/>
    <w:rsid w:val="000A1406"/>
    <w:rsid w:val="000A2888"/>
    <w:rsid w:val="000A55D8"/>
    <w:rsid w:val="000B4D2D"/>
    <w:rsid w:val="000D7227"/>
    <w:rsid w:val="000E1B2D"/>
    <w:rsid w:val="000E472C"/>
    <w:rsid w:val="000E7FDC"/>
    <w:rsid w:val="00103E6D"/>
    <w:rsid w:val="00104DCF"/>
    <w:rsid w:val="00105E3E"/>
    <w:rsid w:val="00117B2F"/>
    <w:rsid w:val="0013145E"/>
    <w:rsid w:val="00143182"/>
    <w:rsid w:val="0015742D"/>
    <w:rsid w:val="00170A57"/>
    <w:rsid w:val="001745DA"/>
    <w:rsid w:val="00176A42"/>
    <w:rsid w:val="001907FF"/>
    <w:rsid w:val="001915E1"/>
    <w:rsid w:val="001A5FDA"/>
    <w:rsid w:val="001A6789"/>
    <w:rsid w:val="001A6CE4"/>
    <w:rsid w:val="001C085B"/>
    <w:rsid w:val="001E02A0"/>
    <w:rsid w:val="001E6B21"/>
    <w:rsid w:val="001F6A91"/>
    <w:rsid w:val="00207263"/>
    <w:rsid w:val="002153D0"/>
    <w:rsid w:val="00215DB5"/>
    <w:rsid w:val="00242508"/>
    <w:rsid w:val="0024725F"/>
    <w:rsid w:val="002477AF"/>
    <w:rsid w:val="00250C58"/>
    <w:rsid w:val="00264FFB"/>
    <w:rsid w:val="0027177D"/>
    <w:rsid w:val="0027183A"/>
    <w:rsid w:val="00276E4A"/>
    <w:rsid w:val="002917FB"/>
    <w:rsid w:val="002A2123"/>
    <w:rsid w:val="002B2AA7"/>
    <w:rsid w:val="002B6850"/>
    <w:rsid w:val="002B68F2"/>
    <w:rsid w:val="002C7E5B"/>
    <w:rsid w:val="002E0953"/>
    <w:rsid w:val="002E20C6"/>
    <w:rsid w:val="002E798E"/>
    <w:rsid w:val="002F5AD1"/>
    <w:rsid w:val="002F71D3"/>
    <w:rsid w:val="00304F32"/>
    <w:rsid w:val="00307031"/>
    <w:rsid w:val="00312015"/>
    <w:rsid w:val="00327CD7"/>
    <w:rsid w:val="00330396"/>
    <w:rsid w:val="003322C0"/>
    <w:rsid w:val="00334877"/>
    <w:rsid w:val="003467F6"/>
    <w:rsid w:val="0036550C"/>
    <w:rsid w:val="00365A00"/>
    <w:rsid w:val="00372408"/>
    <w:rsid w:val="0037490D"/>
    <w:rsid w:val="0037792A"/>
    <w:rsid w:val="00392B47"/>
    <w:rsid w:val="003A2F9E"/>
    <w:rsid w:val="003A3A70"/>
    <w:rsid w:val="003B1AD8"/>
    <w:rsid w:val="003D0A82"/>
    <w:rsid w:val="003D2024"/>
    <w:rsid w:val="003D38F8"/>
    <w:rsid w:val="003E7C28"/>
    <w:rsid w:val="003F3B34"/>
    <w:rsid w:val="003F5F5F"/>
    <w:rsid w:val="00411298"/>
    <w:rsid w:val="004112A5"/>
    <w:rsid w:val="00417343"/>
    <w:rsid w:val="00417EE4"/>
    <w:rsid w:val="00420027"/>
    <w:rsid w:val="00422B12"/>
    <w:rsid w:val="0043169C"/>
    <w:rsid w:val="004520E2"/>
    <w:rsid w:val="00455817"/>
    <w:rsid w:val="00475A48"/>
    <w:rsid w:val="004813E6"/>
    <w:rsid w:val="00490654"/>
    <w:rsid w:val="0049306F"/>
    <w:rsid w:val="004967D5"/>
    <w:rsid w:val="004A7F5B"/>
    <w:rsid w:val="004B071F"/>
    <w:rsid w:val="004B23F2"/>
    <w:rsid w:val="004B7358"/>
    <w:rsid w:val="004D4E6E"/>
    <w:rsid w:val="004D559D"/>
    <w:rsid w:val="004D6EA7"/>
    <w:rsid w:val="004E48F8"/>
    <w:rsid w:val="004F14DF"/>
    <w:rsid w:val="004F4358"/>
    <w:rsid w:val="005012BB"/>
    <w:rsid w:val="005020AB"/>
    <w:rsid w:val="005035AD"/>
    <w:rsid w:val="0050662B"/>
    <w:rsid w:val="00512C44"/>
    <w:rsid w:val="00513D7D"/>
    <w:rsid w:val="00514AEC"/>
    <w:rsid w:val="0053206E"/>
    <w:rsid w:val="00533E4E"/>
    <w:rsid w:val="00533F26"/>
    <w:rsid w:val="00537141"/>
    <w:rsid w:val="00544808"/>
    <w:rsid w:val="00552158"/>
    <w:rsid w:val="00581E4A"/>
    <w:rsid w:val="00587B3F"/>
    <w:rsid w:val="0059158C"/>
    <w:rsid w:val="00593037"/>
    <w:rsid w:val="005A5BCA"/>
    <w:rsid w:val="005B029B"/>
    <w:rsid w:val="005D1118"/>
    <w:rsid w:val="005D6758"/>
    <w:rsid w:val="005D6845"/>
    <w:rsid w:val="005F17D6"/>
    <w:rsid w:val="006074EF"/>
    <w:rsid w:val="006260A9"/>
    <w:rsid w:val="00633B05"/>
    <w:rsid w:val="00635906"/>
    <w:rsid w:val="0064082C"/>
    <w:rsid w:val="00642D86"/>
    <w:rsid w:val="00654BF2"/>
    <w:rsid w:val="00665372"/>
    <w:rsid w:val="0066574C"/>
    <w:rsid w:val="00672D89"/>
    <w:rsid w:val="00674921"/>
    <w:rsid w:val="00686EC4"/>
    <w:rsid w:val="00693C8E"/>
    <w:rsid w:val="0069526F"/>
    <w:rsid w:val="006A422A"/>
    <w:rsid w:val="006A6673"/>
    <w:rsid w:val="006B0893"/>
    <w:rsid w:val="006B58DC"/>
    <w:rsid w:val="006B6522"/>
    <w:rsid w:val="006C067A"/>
    <w:rsid w:val="006C2475"/>
    <w:rsid w:val="006D08D6"/>
    <w:rsid w:val="006E016B"/>
    <w:rsid w:val="006E2D45"/>
    <w:rsid w:val="006F079A"/>
    <w:rsid w:val="006F4FE2"/>
    <w:rsid w:val="0070746C"/>
    <w:rsid w:val="00713FFB"/>
    <w:rsid w:val="007152E6"/>
    <w:rsid w:val="00723091"/>
    <w:rsid w:val="0073683E"/>
    <w:rsid w:val="0074115E"/>
    <w:rsid w:val="007428B3"/>
    <w:rsid w:val="00743A98"/>
    <w:rsid w:val="00771012"/>
    <w:rsid w:val="007779F8"/>
    <w:rsid w:val="00780460"/>
    <w:rsid w:val="007958A4"/>
    <w:rsid w:val="00795D01"/>
    <w:rsid w:val="00795DA0"/>
    <w:rsid w:val="00796464"/>
    <w:rsid w:val="007B2870"/>
    <w:rsid w:val="007B47F0"/>
    <w:rsid w:val="007B7B86"/>
    <w:rsid w:val="007D42F6"/>
    <w:rsid w:val="007E2006"/>
    <w:rsid w:val="007E4BD4"/>
    <w:rsid w:val="007F7A1D"/>
    <w:rsid w:val="00802EF3"/>
    <w:rsid w:val="00803AF7"/>
    <w:rsid w:val="00805B90"/>
    <w:rsid w:val="0081196C"/>
    <w:rsid w:val="00813507"/>
    <w:rsid w:val="00824D94"/>
    <w:rsid w:val="00842429"/>
    <w:rsid w:val="008506ED"/>
    <w:rsid w:val="00851A91"/>
    <w:rsid w:val="00866B59"/>
    <w:rsid w:val="00867515"/>
    <w:rsid w:val="00876EA0"/>
    <w:rsid w:val="0088057C"/>
    <w:rsid w:val="008917CA"/>
    <w:rsid w:val="008A6060"/>
    <w:rsid w:val="008B6B17"/>
    <w:rsid w:val="008B7ACD"/>
    <w:rsid w:val="008C0947"/>
    <w:rsid w:val="008C3F7E"/>
    <w:rsid w:val="008C69A7"/>
    <w:rsid w:val="008C6A82"/>
    <w:rsid w:val="008C70CE"/>
    <w:rsid w:val="008D7E50"/>
    <w:rsid w:val="008E2EA3"/>
    <w:rsid w:val="008F7587"/>
    <w:rsid w:val="00900E50"/>
    <w:rsid w:val="00912F93"/>
    <w:rsid w:val="00917945"/>
    <w:rsid w:val="00920DF1"/>
    <w:rsid w:val="00924239"/>
    <w:rsid w:val="00927490"/>
    <w:rsid w:val="0094709A"/>
    <w:rsid w:val="009546E3"/>
    <w:rsid w:val="00955768"/>
    <w:rsid w:val="00957DF5"/>
    <w:rsid w:val="00963ABB"/>
    <w:rsid w:val="009768FD"/>
    <w:rsid w:val="00976DDB"/>
    <w:rsid w:val="009A1A08"/>
    <w:rsid w:val="009B05B5"/>
    <w:rsid w:val="009B0898"/>
    <w:rsid w:val="009B11FC"/>
    <w:rsid w:val="009B4DDA"/>
    <w:rsid w:val="009C4A9F"/>
    <w:rsid w:val="009D1CF8"/>
    <w:rsid w:val="009E14DD"/>
    <w:rsid w:val="009E605D"/>
    <w:rsid w:val="00A1115C"/>
    <w:rsid w:val="00A12797"/>
    <w:rsid w:val="00A30948"/>
    <w:rsid w:val="00A4372D"/>
    <w:rsid w:val="00A53435"/>
    <w:rsid w:val="00A73DB0"/>
    <w:rsid w:val="00A77A66"/>
    <w:rsid w:val="00A81DEB"/>
    <w:rsid w:val="00A92183"/>
    <w:rsid w:val="00A942F1"/>
    <w:rsid w:val="00A9786F"/>
    <w:rsid w:val="00AA00B5"/>
    <w:rsid w:val="00AA3FEF"/>
    <w:rsid w:val="00AA56E5"/>
    <w:rsid w:val="00AA6176"/>
    <w:rsid w:val="00AA6F95"/>
    <w:rsid w:val="00AB06AA"/>
    <w:rsid w:val="00AB7BDD"/>
    <w:rsid w:val="00AC38C7"/>
    <w:rsid w:val="00AC4756"/>
    <w:rsid w:val="00AC61E3"/>
    <w:rsid w:val="00AD0056"/>
    <w:rsid w:val="00AD2279"/>
    <w:rsid w:val="00AD39B7"/>
    <w:rsid w:val="00AD66D8"/>
    <w:rsid w:val="00AE195E"/>
    <w:rsid w:val="00AF05D5"/>
    <w:rsid w:val="00AF4BE8"/>
    <w:rsid w:val="00B046CE"/>
    <w:rsid w:val="00B05BF6"/>
    <w:rsid w:val="00B30C0B"/>
    <w:rsid w:val="00B41CC6"/>
    <w:rsid w:val="00B47ECF"/>
    <w:rsid w:val="00B56129"/>
    <w:rsid w:val="00B64631"/>
    <w:rsid w:val="00B667C0"/>
    <w:rsid w:val="00B70883"/>
    <w:rsid w:val="00B82F6A"/>
    <w:rsid w:val="00B831D3"/>
    <w:rsid w:val="00B83AC2"/>
    <w:rsid w:val="00B8418F"/>
    <w:rsid w:val="00B85D12"/>
    <w:rsid w:val="00BA516E"/>
    <w:rsid w:val="00BC380B"/>
    <w:rsid w:val="00BC3ED4"/>
    <w:rsid w:val="00BC6EB2"/>
    <w:rsid w:val="00BD2242"/>
    <w:rsid w:val="00BD3569"/>
    <w:rsid w:val="00BD56E2"/>
    <w:rsid w:val="00BD6395"/>
    <w:rsid w:val="00BD68BF"/>
    <w:rsid w:val="00BF0755"/>
    <w:rsid w:val="00C00151"/>
    <w:rsid w:val="00C066E9"/>
    <w:rsid w:val="00C226E3"/>
    <w:rsid w:val="00C3265B"/>
    <w:rsid w:val="00C358A2"/>
    <w:rsid w:val="00C50189"/>
    <w:rsid w:val="00C5057C"/>
    <w:rsid w:val="00C80D1C"/>
    <w:rsid w:val="00C876C2"/>
    <w:rsid w:val="00C90008"/>
    <w:rsid w:val="00C92246"/>
    <w:rsid w:val="00CB2FDE"/>
    <w:rsid w:val="00CB6BAE"/>
    <w:rsid w:val="00CC0387"/>
    <w:rsid w:val="00CD5404"/>
    <w:rsid w:val="00CE7766"/>
    <w:rsid w:val="00CF55ED"/>
    <w:rsid w:val="00CF76CB"/>
    <w:rsid w:val="00D043EB"/>
    <w:rsid w:val="00D05B16"/>
    <w:rsid w:val="00D10D3F"/>
    <w:rsid w:val="00D12428"/>
    <w:rsid w:val="00D20544"/>
    <w:rsid w:val="00D206A3"/>
    <w:rsid w:val="00D20E33"/>
    <w:rsid w:val="00D36410"/>
    <w:rsid w:val="00D40F9A"/>
    <w:rsid w:val="00D43156"/>
    <w:rsid w:val="00D45DD5"/>
    <w:rsid w:val="00D4654F"/>
    <w:rsid w:val="00D5141D"/>
    <w:rsid w:val="00D51787"/>
    <w:rsid w:val="00D653DF"/>
    <w:rsid w:val="00D663F6"/>
    <w:rsid w:val="00D67BA7"/>
    <w:rsid w:val="00D73C21"/>
    <w:rsid w:val="00D76AF8"/>
    <w:rsid w:val="00D7712C"/>
    <w:rsid w:val="00D80DE1"/>
    <w:rsid w:val="00D871B0"/>
    <w:rsid w:val="00D918F7"/>
    <w:rsid w:val="00DA0C6B"/>
    <w:rsid w:val="00DB4123"/>
    <w:rsid w:val="00DB4339"/>
    <w:rsid w:val="00DC3AF0"/>
    <w:rsid w:val="00DC4B40"/>
    <w:rsid w:val="00DE110E"/>
    <w:rsid w:val="00E00137"/>
    <w:rsid w:val="00E04627"/>
    <w:rsid w:val="00E0563E"/>
    <w:rsid w:val="00E45227"/>
    <w:rsid w:val="00E501EF"/>
    <w:rsid w:val="00E53F74"/>
    <w:rsid w:val="00E65947"/>
    <w:rsid w:val="00E65D0F"/>
    <w:rsid w:val="00E66891"/>
    <w:rsid w:val="00E67530"/>
    <w:rsid w:val="00E75C15"/>
    <w:rsid w:val="00E85AE5"/>
    <w:rsid w:val="00E91EA0"/>
    <w:rsid w:val="00E94473"/>
    <w:rsid w:val="00EA0BF0"/>
    <w:rsid w:val="00EA10D5"/>
    <w:rsid w:val="00EB3ADF"/>
    <w:rsid w:val="00EB6B4B"/>
    <w:rsid w:val="00EC0B30"/>
    <w:rsid w:val="00EC0C34"/>
    <w:rsid w:val="00EC7962"/>
    <w:rsid w:val="00ED75B8"/>
    <w:rsid w:val="00F10F74"/>
    <w:rsid w:val="00F16C09"/>
    <w:rsid w:val="00F17CDC"/>
    <w:rsid w:val="00F2289E"/>
    <w:rsid w:val="00F30893"/>
    <w:rsid w:val="00F370FF"/>
    <w:rsid w:val="00F37BFD"/>
    <w:rsid w:val="00F45DC3"/>
    <w:rsid w:val="00F6465E"/>
    <w:rsid w:val="00F709A7"/>
    <w:rsid w:val="00F8449C"/>
    <w:rsid w:val="00F87736"/>
    <w:rsid w:val="00F92861"/>
    <w:rsid w:val="00FB385A"/>
    <w:rsid w:val="00FB65CA"/>
    <w:rsid w:val="00FB78F6"/>
    <w:rsid w:val="00FC3984"/>
    <w:rsid w:val="00FD0CB9"/>
    <w:rsid w:val="00FD54EF"/>
    <w:rsid w:val="00FD6923"/>
    <w:rsid w:val="00FD7236"/>
    <w:rsid w:val="00FF0CE7"/>
    <w:rsid w:val="00FF288B"/>
    <w:rsid w:val="00FF5147"/>
    <w:rsid w:val="00FF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F4885-ED90-4D0D-9E51-99F08715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683E"/>
    <w:pPr>
      <w:spacing w:before="100" w:beforeAutospacing="1" w:after="142" w:line="288"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AD39B7"/>
    <w:pPr>
      <w:spacing w:after="120" w:line="276" w:lineRule="auto"/>
    </w:pPr>
    <w:rPr>
      <w:rFonts w:ascii="Calibri" w:eastAsia="Times New Roman" w:hAnsi="Calibri" w:cs="Times New Roman"/>
      <w:lang w:val="en-US" w:bidi="en-US"/>
    </w:rPr>
  </w:style>
  <w:style w:type="character" w:customStyle="1" w:styleId="TekstpodstawowyZnak">
    <w:name w:val="Tekst podstawowy Znak"/>
    <w:basedOn w:val="Domylnaczcionkaakapitu"/>
    <w:link w:val="Tekstpodstawowy"/>
    <w:uiPriority w:val="99"/>
    <w:qFormat/>
    <w:rsid w:val="00AD39B7"/>
    <w:rPr>
      <w:rFonts w:ascii="Calibri" w:eastAsia="Times New Roman" w:hAnsi="Calibri" w:cs="Times New Roman"/>
      <w:lang w:val="en-US" w:bidi="en-US"/>
    </w:rPr>
  </w:style>
  <w:style w:type="paragraph" w:styleId="Tekstdymka">
    <w:name w:val="Balloon Text"/>
    <w:basedOn w:val="Normalny"/>
    <w:link w:val="TekstdymkaZnak"/>
    <w:uiPriority w:val="99"/>
    <w:semiHidden/>
    <w:unhideWhenUsed/>
    <w:rsid w:val="00DC3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AF0"/>
    <w:rPr>
      <w:rFonts w:ascii="Segoe UI" w:hAnsi="Segoe UI" w:cs="Segoe UI"/>
      <w:sz w:val="18"/>
      <w:szCs w:val="18"/>
    </w:rPr>
  </w:style>
  <w:style w:type="paragraph" w:styleId="Nagwek">
    <w:name w:val="header"/>
    <w:basedOn w:val="Normalny"/>
    <w:link w:val="NagwekZnak"/>
    <w:uiPriority w:val="99"/>
    <w:unhideWhenUsed/>
    <w:rsid w:val="00851A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1A91"/>
  </w:style>
  <w:style w:type="paragraph" w:styleId="Akapitzlist">
    <w:name w:val="List Paragraph"/>
    <w:basedOn w:val="Normalny"/>
    <w:uiPriority w:val="34"/>
    <w:qFormat/>
    <w:rsid w:val="005020AB"/>
    <w:pPr>
      <w:spacing w:after="200" w:line="276" w:lineRule="auto"/>
      <w:ind w:left="720"/>
      <w:contextualSpacing/>
    </w:pPr>
    <w:rPr>
      <w:rFonts w:ascii="Times New Roman" w:eastAsia="Calibri" w:hAnsi="Times New Roman"/>
      <w:color w:val="00000A"/>
      <w:sz w:val="24"/>
    </w:rPr>
  </w:style>
  <w:style w:type="paragraph" w:customStyle="1" w:styleId="Tretekstu">
    <w:name w:val="Treść tekstu"/>
    <w:basedOn w:val="Normalny"/>
    <w:uiPriority w:val="99"/>
    <w:rsid w:val="002B6850"/>
    <w:pPr>
      <w:spacing w:after="140" w:line="288" w:lineRule="auto"/>
    </w:pPr>
    <w:rPr>
      <w:rFonts w:ascii="Times New Roman" w:hAnsi="Times New Roman"/>
      <w:color w:val="00000A"/>
      <w:sz w:val="24"/>
    </w:rPr>
  </w:style>
  <w:style w:type="paragraph" w:styleId="Stopka">
    <w:name w:val="footer"/>
    <w:basedOn w:val="Normalny"/>
    <w:link w:val="StopkaZnak"/>
    <w:uiPriority w:val="99"/>
    <w:unhideWhenUsed/>
    <w:rsid w:val="00552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158"/>
  </w:style>
  <w:style w:type="character" w:styleId="Hipercze">
    <w:name w:val="Hyperlink"/>
    <w:basedOn w:val="Domylnaczcionkaakapitu"/>
    <w:uiPriority w:val="99"/>
    <w:semiHidden/>
    <w:unhideWhenUsed/>
    <w:rsid w:val="00C92246"/>
    <w:rPr>
      <w:color w:val="0000FF"/>
      <w:u w:val="single"/>
    </w:rPr>
  </w:style>
  <w:style w:type="paragraph" w:customStyle="1" w:styleId="Standard">
    <w:name w:val="Standard"/>
    <w:qFormat/>
    <w:rsid w:val="00635906"/>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customStyle="1" w:styleId="Default">
    <w:name w:val="Default"/>
    <w:rsid w:val="002B68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8017">
      <w:bodyDiv w:val="1"/>
      <w:marLeft w:val="0"/>
      <w:marRight w:val="0"/>
      <w:marTop w:val="0"/>
      <w:marBottom w:val="0"/>
      <w:divBdr>
        <w:top w:val="none" w:sz="0" w:space="0" w:color="auto"/>
        <w:left w:val="none" w:sz="0" w:space="0" w:color="auto"/>
        <w:bottom w:val="none" w:sz="0" w:space="0" w:color="auto"/>
        <w:right w:val="none" w:sz="0" w:space="0" w:color="auto"/>
      </w:divBdr>
    </w:div>
    <w:div w:id="781149285">
      <w:bodyDiv w:val="1"/>
      <w:marLeft w:val="0"/>
      <w:marRight w:val="0"/>
      <w:marTop w:val="0"/>
      <w:marBottom w:val="0"/>
      <w:divBdr>
        <w:top w:val="none" w:sz="0" w:space="0" w:color="auto"/>
        <w:left w:val="none" w:sz="0" w:space="0" w:color="auto"/>
        <w:bottom w:val="none" w:sz="0" w:space="0" w:color="auto"/>
        <w:right w:val="none" w:sz="0" w:space="0" w:color="auto"/>
      </w:divBdr>
    </w:div>
    <w:div w:id="1037699549">
      <w:bodyDiv w:val="1"/>
      <w:marLeft w:val="0"/>
      <w:marRight w:val="0"/>
      <w:marTop w:val="0"/>
      <w:marBottom w:val="0"/>
      <w:divBdr>
        <w:top w:val="none" w:sz="0" w:space="0" w:color="auto"/>
        <w:left w:val="none" w:sz="0" w:space="0" w:color="auto"/>
        <w:bottom w:val="none" w:sz="0" w:space="0" w:color="auto"/>
        <w:right w:val="none" w:sz="0" w:space="0" w:color="auto"/>
      </w:divBdr>
      <w:divsChild>
        <w:div w:id="746072573">
          <w:marLeft w:val="0"/>
          <w:marRight w:val="0"/>
          <w:marTop w:val="0"/>
          <w:marBottom w:val="0"/>
          <w:divBdr>
            <w:top w:val="none" w:sz="0" w:space="0" w:color="auto"/>
            <w:left w:val="none" w:sz="0" w:space="0" w:color="auto"/>
            <w:bottom w:val="none" w:sz="0" w:space="0" w:color="auto"/>
            <w:right w:val="none" w:sz="0" w:space="0" w:color="auto"/>
          </w:divBdr>
          <w:divsChild>
            <w:div w:id="964043302">
              <w:marLeft w:val="0"/>
              <w:marRight w:val="0"/>
              <w:marTop w:val="0"/>
              <w:marBottom w:val="0"/>
              <w:divBdr>
                <w:top w:val="none" w:sz="0" w:space="0" w:color="auto"/>
                <w:left w:val="none" w:sz="0" w:space="0" w:color="auto"/>
                <w:bottom w:val="none" w:sz="0" w:space="0" w:color="auto"/>
                <w:right w:val="none" w:sz="0" w:space="0" w:color="auto"/>
              </w:divBdr>
            </w:div>
          </w:divsChild>
        </w:div>
        <w:div w:id="1734154643">
          <w:marLeft w:val="0"/>
          <w:marRight w:val="0"/>
          <w:marTop w:val="0"/>
          <w:marBottom w:val="0"/>
          <w:divBdr>
            <w:top w:val="none" w:sz="0" w:space="0" w:color="auto"/>
            <w:left w:val="none" w:sz="0" w:space="0" w:color="auto"/>
            <w:bottom w:val="none" w:sz="0" w:space="0" w:color="auto"/>
            <w:right w:val="none" w:sz="0" w:space="0" w:color="auto"/>
          </w:divBdr>
        </w:div>
      </w:divsChild>
    </w:div>
    <w:div w:id="16213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5B63F964EF46878BF8719C904B8037"/>
        <w:category>
          <w:name w:val="Ogólne"/>
          <w:gallery w:val="placeholder"/>
        </w:category>
        <w:types>
          <w:type w:val="bbPlcHdr"/>
        </w:types>
        <w:behaviors>
          <w:behavior w:val="content"/>
        </w:behaviors>
        <w:guid w:val="{C4A85800-528D-4102-99BD-3CC40079DC84}"/>
      </w:docPartPr>
      <w:docPartBody>
        <w:p w:rsidR="00B93EF5" w:rsidRDefault="00093BE9" w:rsidP="00093BE9">
          <w:pPr>
            <w:pStyle w:val="325B63F964EF46878BF8719C904B8037"/>
          </w:pPr>
          <w:r>
            <w:rPr>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altName w:val="Arial"/>
    <w:panose1 w:val="020B0603030804020204"/>
    <w:charset w:val="EE"/>
    <w:family w:val="swiss"/>
    <w:pitch w:val="variable"/>
    <w:sig w:usb0="E7002EFF" w:usb1="D200FDFF" w:usb2="0A246029" w:usb3="00000000" w:csb0="000001FF" w:csb1="00000000"/>
  </w:font>
  <w:font w:name="Lohit Hindi">
    <w:altName w:val="Times New Roman"/>
    <w:charset w:val="00"/>
    <w:family w:val="auto"/>
    <w:pitch w:val="default"/>
  </w:font>
  <w:font w:name="TimesNewRoman,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E9"/>
    <w:rsid w:val="000148EB"/>
    <w:rsid w:val="00047B52"/>
    <w:rsid w:val="00093BE9"/>
    <w:rsid w:val="000A6240"/>
    <w:rsid w:val="000D4604"/>
    <w:rsid w:val="000F270A"/>
    <w:rsid w:val="000F5269"/>
    <w:rsid w:val="00214533"/>
    <w:rsid w:val="00222547"/>
    <w:rsid w:val="00275AC9"/>
    <w:rsid w:val="00296E1E"/>
    <w:rsid w:val="002B541F"/>
    <w:rsid w:val="002C3E90"/>
    <w:rsid w:val="002D2DB2"/>
    <w:rsid w:val="0032441A"/>
    <w:rsid w:val="00354670"/>
    <w:rsid w:val="003642EA"/>
    <w:rsid w:val="00397D36"/>
    <w:rsid w:val="003B225A"/>
    <w:rsid w:val="00410715"/>
    <w:rsid w:val="00424131"/>
    <w:rsid w:val="00427496"/>
    <w:rsid w:val="0051718F"/>
    <w:rsid w:val="00517AF2"/>
    <w:rsid w:val="005513C0"/>
    <w:rsid w:val="005C300A"/>
    <w:rsid w:val="0063655D"/>
    <w:rsid w:val="00661113"/>
    <w:rsid w:val="0073596D"/>
    <w:rsid w:val="007913B6"/>
    <w:rsid w:val="00797C28"/>
    <w:rsid w:val="00816AB8"/>
    <w:rsid w:val="008229A2"/>
    <w:rsid w:val="00845FCD"/>
    <w:rsid w:val="008744FC"/>
    <w:rsid w:val="00901C90"/>
    <w:rsid w:val="00950A28"/>
    <w:rsid w:val="009728FB"/>
    <w:rsid w:val="009B0CBA"/>
    <w:rsid w:val="009F7C2D"/>
    <w:rsid w:val="00A362BB"/>
    <w:rsid w:val="00A676B6"/>
    <w:rsid w:val="00B03B2C"/>
    <w:rsid w:val="00B07FF3"/>
    <w:rsid w:val="00B13079"/>
    <w:rsid w:val="00B13B55"/>
    <w:rsid w:val="00B36D84"/>
    <w:rsid w:val="00B51326"/>
    <w:rsid w:val="00B93EF5"/>
    <w:rsid w:val="00BB4C02"/>
    <w:rsid w:val="00BF796A"/>
    <w:rsid w:val="00C06F09"/>
    <w:rsid w:val="00D5206B"/>
    <w:rsid w:val="00D53A41"/>
    <w:rsid w:val="00D67FD5"/>
    <w:rsid w:val="00D9747E"/>
    <w:rsid w:val="00E63E7C"/>
    <w:rsid w:val="00EB085C"/>
    <w:rsid w:val="00ED75DD"/>
    <w:rsid w:val="00F05631"/>
    <w:rsid w:val="00F55A35"/>
    <w:rsid w:val="00FC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25B63F964EF46878BF8719C904B8037">
    <w:name w:val="325B63F964EF46878BF8719C904B8037"/>
    <w:rsid w:val="00093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4DD8-EF1A-4CDB-9DC7-2AE9907C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WARMIŃSKO – MAZURSKI ODDZIAŁ STRAŻY GRANICZNEJ                                                   im. gen. bryg. Stefana Pasławskiego                                                                                                               ul. Gen. Wła</vt:lpstr>
    </vt:vector>
  </TitlesOfParts>
  <Company>Straż Graniczna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WARMIŃSKO – MAZURSKI ODDZIAŁ STRAŻY GRANICZNEJ                                                   im. gen. bryg. Stefana Pasławskiego                                                                                                               ul. Gen. Władysława Sikorskiego 78,   11 – 400  Kętrzyn                                                                             tel.:  (89) 750 31 99  e-mail:  sbion.wtiz.wmosg@strazgraniczna.pl</dc:title>
  <dc:subject/>
  <dc:creator>Wantuch Marek</dc:creator>
  <cp:keywords/>
  <dc:description/>
  <cp:lastModifiedBy>Drabarz Dawid</cp:lastModifiedBy>
  <cp:revision>2</cp:revision>
  <cp:lastPrinted>2024-04-16T12:32:00Z</cp:lastPrinted>
  <dcterms:created xsi:type="dcterms:W3CDTF">2024-04-18T11:38:00Z</dcterms:created>
  <dcterms:modified xsi:type="dcterms:W3CDTF">2024-04-18T11:38:00Z</dcterms:modified>
</cp:coreProperties>
</file>