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0C41" w14:textId="77777777" w:rsidR="00E34E98" w:rsidRPr="008271B4" w:rsidRDefault="00E34E98" w:rsidP="00E34E98">
      <w:pPr>
        <w:pStyle w:val="Textbody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bookmarkEnd w:id="0"/>
      <w:r w:rsidRPr="008271B4">
        <w:rPr>
          <w:rFonts w:ascii="Times New Roman" w:eastAsia="Times New Roman" w:hAnsi="Times New Roman" w:cs="Times New Roman"/>
          <w:b/>
          <w:bCs/>
          <w:lang w:bidi="ar-SA"/>
        </w:rPr>
        <w:t xml:space="preserve">UMOWA NR </w:t>
      </w:r>
      <w:r w:rsidR="002B0886">
        <w:rPr>
          <w:rFonts w:ascii="Times New Roman" w:eastAsia="Times New Roman" w:hAnsi="Times New Roman" w:cs="Times New Roman"/>
          <w:b/>
          <w:bCs/>
          <w:lang w:bidi="ar-SA"/>
        </w:rPr>
        <w:t>…..</w:t>
      </w:r>
      <w:r w:rsidRPr="008271B4">
        <w:rPr>
          <w:rFonts w:ascii="Times New Roman" w:eastAsia="Times New Roman" w:hAnsi="Times New Roman" w:cs="Times New Roman"/>
          <w:b/>
          <w:bCs/>
          <w:lang w:bidi="ar-SA"/>
        </w:rPr>
        <w:t>..................</w:t>
      </w:r>
    </w:p>
    <w:p w14:paraId="6260F686" w14:textId="279B87F8" w:rsidR="00E34E98" w:rsidRPr="00A57FAB" w:rsidRDefault="00A57FAB" w:rsidP="00E34E98">
      <w:pPr>
        <w:pStyle w:val="Textbody"/>
        <w:tabs>
          <w:tab w:val="left" w:pos="692"/>
          <w:tab w:val="center" w:pos="3119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z</w:t>
      </w:r>
      <w:r w:rsidR="00C7641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awarta w dniu ...........</w:t>
      </w:r>
      <w:r w:rsidR="00B051E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..</w:t>
      </w:r>
      <w:r w:rsidR="002B088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...</w:t>
      </w:r>
      <w:r w:rsidR="008C2D76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2023</w:t>
      </w:r>
      <w:r w:rsidR="00E34E98" w:rsidRP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r. w Kętrzynie, pomiędzy Warmińsko - Mazurskim Oddziałem Straży Granicznej 11-400 Kętrzyn  ul. Gen. Wł. Sikorskiego 78, reprezentowanym przez Komendanta Warmińsko–Mazurskiego Oddziału Straży Granicznej w Kętrzynie, w imieniu którego działa:</w:t>
      </w:r>
    </w:p>
    <w:p w14:paraId="3CDE5583" w14:textId="77777777" w:rsidR="00E34E98" w:rsidRPr="008271B4" w:rsidRDefault="008C2D76" w:rsidP="00E34E98">
      <w:pPr>
        <w:pStyle w:val="Textbody"/>
        <w:spacing w:line="1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…………………………………</w:t>
      </w:r>
      <w:r w:rsidR="00E34E98" w:rsidRPr="008271B4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–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………………………………………………………………..</w:t>
      </w:r>
    </w:p>
    <w:p w14:paraId="38834C78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przy kontrasygnacie</w:t>
      </w:r>
    </w:p>
    <w:p w14:paraId="2019752E" w14:textId="77777777" w:rsidR="00E34E98" w:rsidRPr="008271B4" w:rsidRDefault="008C2D76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………………………………….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Głównego Księgowego Warmińsko–Mazurskiego Oddzia</w:t>
      </w:r>
      <w:r w:rsidR="008F73A1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łu Straży Granicznej</w:t>
      </w:r>
    </w:p>
    <w:p w14:paraId="0BB13A89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zwanym dalej w treści umowy „</w:t>
      </w:r>
      <w:r w:rsidRPr="008271B4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Zamawiającym</w:t>
      </w:r>
      <w:r w:rsidRPr="008271B4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”</w:t>
      </w:r>
    </w:p>
    <w:p w14:paraId="291F3E90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a</w:t>
      </w:r>
    </w:p>
    <w:p w14:paraId="2EAFD4E8" w14:textId="77777777" w:rsidR="00E34E98" w:rsidRPr="00A67F28" w:rsidRDefault="00A67F28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firmą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 xml:space="preserve"> </w:t>
      </w:r>
      <w:r w:rsidR="008C2D7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………………………………………………………………………………………</w:t>
      </w:r>
    </w:p>
    <w:p w14:paraId="2A87A3C5" w14:textId="77777777" w:rsidR="00486A2D" w:rsidRPr="00A67F28" w:rsidRDefault="00486A2D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r</w:t>
      </w:r>
      <w:r w:rsid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>eprezentowaną</w:t>
      </w:r>
      <w:r w:rsidRPr="00A67F2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bidi="ar-SA"/>
        </w:rPr>
        <w:t xml:space="preserve"> przez:</w:t>
      </w:r>
    </w:p>
    <w:p w14:paraId="30A28E17" w14:textId="77777777" w:rsidR="00486A2D" w:rsidRPr="00486A2D" w:rsidRDefault="008C2D76" w:rsidP="00E34E98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bidi="ar-SA"/>
        </w:rPr>
        <w:t>…………………………………………………………………………………………….</w:t>
      </w:r>
    </w:p>
    <w:p w14:paraId="6731D3CE" w14:textId="77777777" w:rsidR="00E34E98" w:rsidRPr="008271B4" w:rsidRDefault="00E34E98" w:rsidP="00E34E98">
      <w:pPr>
        <w:pStyle w:val="Textbody"/>
        <w:spacing w:line="100" w:lineRule="atLeast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zwanym dalej w treści umowy „</w:t>
      </w:r>
      <w:r w:rsidRPr="008271B4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Wykonawcą”.</w:t>
      </w:r>
    </w:p>
    <w:p w14:paraId="7D9782AA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</w:t>
      </w:r>
    </w:p>
    <w:p w14:paraId="387CA520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1. Zamawiający zleca a Wykonawca przyjmuje do wykonania przedmiot umowy stanowiący wykonanie ekspertyzy technicznej </w:t>
      </w:r>
      <w:r w:rsidR="00912EA8" w:rsidRPr="008271B4">
        <w:rPr>
          <w:rFonts w:ascii="Times New Roman" w:hAnsi="Times New Roman" w:cs="Times New Roman"/>
          <w:sz w:val="22"/>
          <w:szCs w:val="22"/>
        </w:rPr>
        <w:t>dotyczącej stalowej wieży kratowej</w:t>
      </w:r>
      <w:r w:rsidRPr="008271B4">
        <w:rPr>
          <w:rFonts w:ascii="Times New Roman" w:hAnsi="Times New Roman" w:cs="Times New Roman"/>
          <w:sz w:val="22"/>
          <w:szCs w:val="22"/>
        </w:rPr>
        <w:t xml:space="preserve"> zlokalizowanej </w:t>
      </w:r>
      <w:r w:rsidR="008C2D76">
        <w:rPr>
          <w:rFonts w:ascii="Times New Roman" w:hAnsi="Times New Roman" w:cs="Times New Roman"/>
          <w:sz w:val="22"/>
          <w:szCs w:val="22"/>
        </w:rPr>
        <w:t xml:space="preserve">na terenie Placówki Straży Granicznej </w:t>
      </w:r>
      <w:r w:rsidR="00912EA8" w:rsidRPr="008271B4">
        <w:rPr>
          <w:rFonts w:ascii="Times New Roman" w:hAnsi="Times New Roman" w:cs="Times New Roman"/>
          <w:sz w:val="22"/>
          <w:szCs w:val="22"/>
        </w:rPr>
        <w:t>w</w:t>
      </w:r>
      <w:r w:rsidR="00EE0B5F" w:rsidRPr="008271B4">
        <w:rPr>
          <w:rFonts w:ascii="Times New Roman" w:hAnsi="Times New Roman" w:cs="Times New Roman"/>
          <w:sz w:val="22"/>
          <w:szCs w:val="22"/>
        </w:rPr>
        <w:t> </w:t>
      </w:r>
      <w:r w:rsidR="00912EA8" w:rsidRPr="008271B4">
        <w:rPr>
          <w:rFonts w:ascii="Times New Roman" w:hAnsi="Times New Roman" w:cs="Times New Roman"/>
          <w:sz w:val="22"/>
          <w:szCs w:val="22"/>
        </w:rPr>
        <w:t xml:space="preserve">miejscowości </w:t>
      </w:r>
      <w:r w:rsidR="008C2D76">
        <w:rPr>
          <w:rFonts w:ascii="Times New Roman" w:hAnsi="Times New Roman" w:cs="Times New Roman"/>
          <w:sz w:val="22"/>
          <w:szCs w:val="22"/>
        </w:rPr>
        <w:t xml:space="preserve">Górowo Iławeckie, ul. Lipowa </w:t>
      </w:r>
      <w:r w:rsidR="00643B27">
        <w:rPr>
          <w:rFonts w:ascii="Times New Roman" w:hAnsi="Times New Roman" w:cs="Times New Roman"/>
          <w:sz w:val="22"/>
          <w:szCs w:val="22"/>
        </w:rPr>
        <w:t>6</w:t>
      </w:r>
      <w:r w:rsidR="008C2D76">
        <w:rPr>
          <w:rFonts w:ascii="Times New Roman" w:hAnsi="Times New Roman" w:cs="Times New Roman"/>
          <w:sz w:val="22"/>
          <w:szCs w:val="22"/>
        </w:rPr>
        <w:t xml:space="preserve"> </w:t>
      </w:r>
      <w:r w:rsidR="00C76416" w:rsidRPr="008271B4">
        <w:rPr>
          <w:rFonts w:ascii="Times New Roman" w:hAnsi="Times New Roman" w:cs="Times New Roman"/>
          <w:sz w:val="22"/>
          <w:szCs w:val="22"/>
        </w:rPr>
        <w:t>.</w:t>
      </w:r>
    </w:p>
    <w:p w14:paraId="20D78FB9" w14:textId="14BBEE91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2. Przedmiot zamówienia zostanie wykonany zgodnie z opisem przedmiotu zamówienia</w:t>
      </w:r>
      <w:r w:rsidR="00A57FAB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,</w:t>
      </w:r>
      <w:r w:rsidR="00E3486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 stanowiącym</w:t>
      </w:r>
      <w:r w:rsidR="00E34865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br/>
        <w:t>załącznik do umowy</w:t>
      </w: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. </w:t>
      </w:r>
    </w:p>
    <w:p w14:paraId="08B1708C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3. Wykonawca zobowiązany jest na własny koszt wykonać </w:t>
      </w:r>
      <w:r w:rsidR="00EE0B5F"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wszelkie prace konieczne do jej </w:t>
      </w: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wykonania.</w:t>
      </w:r>
    </w:p>
    <w:p w14:paraId="1A375126" w14:textId="77777777" w:rsidR="00E34E98" w:rsidRPr="008271B4" w:rsidRDefault="00E34E98" w:rsidP="00E34E98">
      <w:pPr>
        <w:pStyle w:val="Textbody"/>
        <w:tabs>
          <w:tab w:val="left" w:pos="720"/>
          <w:tab w:val="center" w:pos="3196"/>
        </w:tabs>
        <w:spacing w:line="10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 xml:space="preserve">4.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Ekspertyzę techniczną należy sporządzić w 2 egzemplarzach.</w:t>
      </w:r>
    </w:p>
    <w:p w14:paraId="5730F1AD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2</w:t>
      </w:r>
    </w:p>
    <w:p w14:paraId="0BB44FA5" w14:textId="77777777" w:rsidR="00E34E98" w:rsidRPr="008271B4" w:rsidRDefault="00E34E98" w:rsidP="00E34E98">
      <w:pPr>
        <w:pStyle w:val="Textbody"/>
        <w:tabs>
          <w:tab w:val="center" w:pos="3749"/>
        </w:tabs>
        <w:ind w:left="315" w:hanging="326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Wykonawca zobowiązuje się wykonać przedmiot umowy zgodnie z zasadami współczesnej wiedzy technicznej, obowiązującymi przepisami oraz obowiązującymi normami i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normatywami dotyczącymi przedmiotu umowy.</w:t>
      </w:r>
    </w:p>
    <w:p w14:paraId="1F601F98" w14:textId="77777777" w:rsidR="00E34E98" w:rsidRPr="008271B4" w:rsidRDefault="00E34E98" w:rsidP="00E34E98">
      <w:pPr>
        <w:pStyle w:val="Textbody"/>
        <w:tabs>
          <w:tab w:val="left" w:pos="-300"/>
          <w:tab w:val="left" w:pos="-285"/>
          <w:tab w:val="center" w:pos="3419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2. Zamawiający zobowiązany jest udostępnić na potrzeby realizacji przedmiotu zamówienia, dokumenty i dane, będące w posiadaniu Zamawiającego, a mogące mieć wpływ na ułatwienie prac oraz na poprawienie ich jakości.</w:t>
      </w:r>
    </w:p>
    <w:p w14:paraId="45A8DBF7" w14:textId="77777777" w:rsidR="00E34E98" w:rsidRPr="008271B4" w:rsidRDefault="00E34E98" w:rsidP="00E34E98">
      <w:pPr>
        <w:pStyle w:val="Textbody"/>
        <w:tabs>
          <w:tab w:val="center" w:pos="3457"/>
        </w:tabs>
        <w:ind w:left="284" w:hanging="261"/>
        <w:jc w:val="both"/>
        <w:rPr>
          <w:rFonts w:ascii="Times New Roman" w:hAnsi="Times New Roman" w:cs="Times New Roman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3. Zamawiający wyznacza osobę odpowiedzialną za realizację obowiązków zamawiającego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wynikających z treści niniejszej umowy: </w:t>
      </w:r>
      <w:r w:rsidR="008C2D76">
        <w:rPr>
          <w:rFonts w:ascii="Times New Roman" w:eastAsia="Times New Roman" w:hAnsi="Times New Roman" w:cs="Times New Roman"/>
          <w:sz w:val="22"/>
          <w:szCs w:val="22"/>
          <w:lang w:bidi="ar-SA"/>
        </w:rPr>
        <w:t>kpt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. SG Dariusz Trypucki tel. 89 750 3199</w:t>
      </w:r>
      <w:r w:rsid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, 797 337 411.</w:t>
      </w:r>
    </w:p>
    <w:p w14:paraId="7A0B7316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3</w:t>
      </w:r>
    </w:p>
    <w:p w14:paraId="244B0376" w14:textId="77777777" w:rsidR="00E34E98" w:rsidRPr="008271B4" w:rsidRDefault="00E34E98" w:rsidP="00E34E98">
      <w:pPr>
        <w:pStyle w:val="Textbody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Strony zobowiązują się wzajemnie powiadamiać na piśmie o zaistniałych przeszkodach</w:t>
      </w:r>
      <w:r w:rsid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 wypełnianiu zobowiązań umownych podczas wykonywania ekspertyzy technicznej.</w:t>
      </w:r>
    </w:p>
    <w:p w14:paraId="6CD09211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4</w:t>
      </w:r>
    </w:p>
    <w:p w14:paraId="18808BF7" w14:textId="77777777" w:rsidR="00E34E98" w:rsidRPr="00A536B4" w:rsidRDefault="00E34E98" w:rsidP="00912EA8">
      <w:pPr>
        <w:pStyle w:val="Textbody"/>
        <w:tabs>
          <w:tab w:val="left" w:pos="270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Wykonawca zobowiązuje się wykonać i przekazać Zamawiającemu przedmiot umowy w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terminie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643B27">
        <w:rPr>
          <w:rFonts w:ascii="Times New Roman" w:eastAsia="Times New Roman" w:hAnsi="Times New Roman" w:cs="Times New Roman"/>
          <w:sz w:val="22"/>
          <w:szCs w:val="22"/>
          <w:lang w:bidi="ar-SA"/>
        </w:rPr>
        <w:t>60 dni od dnia podpisania niniejszej umowy</w:t>
      </w:r>
    </w:p>
    <w:p w14:paraId="16864AE4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2. Odbiór opracowania odbędzie się na podstawie protokołu zdawczo-odbiorczego, po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uprzednim uzyskaniu wyjaśnień, uzupełnień lub zmian.</w:t>
      </w:r>
    </w:p>
    <w:p w14:paraId="38F3BD3C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3. Termin wykonania przedmiotu umowy, o którym mowa w ust. 1 może ulec zmianie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przypadkach</w:t>
      </w:r>
      <w:r w:rsidR="00B053A1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uzasadnionych</w:t>
      </w:r>
      <w:r w:rsidR="00E34865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r w:rsidR="00B053A1">
        <w:rPr>
          <w:rFonts w:ascii="Times New Roman" w:eastAsia="Times New Roman" w:hAnsi="Times New Roman" w:cs="Times New Roman"/>
          <w:sz w:val="22"/>
          <w:szCs w:val="22"/>
          <w:lang w:bidi="ar-SA"/>
        </w:rPr>
        <w:t>niezależnych od W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ykonawcy.</w:t>
      </w:r>
    </w:p>
    <w:p w14:paraId="79AF674F" w14:textId="77777777" w:rsidR="00E34E98" w:rsidRPr="008271B4" w:rsidRDefault="00E34E98" w:rsidP="00E34E98">
      <w:pPr>
        <w:pStyle w:val="Textbody"/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>4. Wykonawca przenosi na rzecz Zamawiającego majątkowe prawa autorskie do opracowania będącego przedmiotem umowy w rozumieniu ustawy z dnia 4 lutego 1994 r. o prawie autorskim i prawach pokrewnych (Dz. U.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 2022</w:t>
      </w:r>
      <w:r w:rsidR="0033576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r. poz. 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2509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). Przeniesienie praw autorskich nie jest ograniczone czasowo ani terytorialnie i obejmuje w szczególności następujące pola eksploatacji: utrwalanie, zwielokrotnianie, wprowadzanie do obrotu, wprowadzanie do pamięci komputera.</w:t>
      </w:r>
    </w:p>
    <w:p w14:paraId="591B2A99" w14:textId="77777777" w:rsidR="00E34E98" w:rsidRPr="008271B4" w:rsidRDefault="00E34E98" w:rsidP="00E34E98">
      <w:pPr>
        <w:pStyle w:val="Textbody"/>
        <w:tabs>
          <w:tab w:val="left" w:pos="283"/>
        </w:tabs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5. Wynagrodzenie za przeniesienie praw autorskich stanowi element wynagrodzenia umownego, o</w:t>
      </w:r>
      <w:r w:rsidR="009A568D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którym mowa w § 5 niniejszej umowy.</w:t>
      </w:r>
    </w:p>
    <w:p w14:paraId="023E14D0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5</w:t>
      </w:r>
    </w:p>
    <w:p w14:paraId="22B13240" w14:textId="77777777" w:rsidR="00EE0B5F" w:rsidRPr="008271B4" w:rsidRDefault="00E34E98" w:rsidP="00EE0B5F">
      <w:pPr>
        <w:pStyle w:val="Textbody"/>
        <w:numPr>
          <w:ilvl w:val="1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Wynagrodzenie wraz z należnym podatkiem VAT za wykonanie przedmiotu umowy wynosi:</w:t>
      </w:r>
    </w:p>
    <w:p w14:paraId="02E18E0F" w14:textId="77777777" w:rsidR="00EE0B5F" w:rsidRPr="008271B4" w:rsidRDefault="008C2D76" w:rsidP="00EE0B5F">
      <w:pPr>
        <w:pStyle w:val="Textbody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>…………………</w:t>
      </w:r>
      <w:r w:rsidR="00EE0B5F" w:rsidRPr="00AB5363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zł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brutto</w:t>
      </w:r>
      <w:r w:rsidR="00E34E98" w:rsidRPr="008271B4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,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słownie: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……………………………………………………..</w:t>
      </w:r>
      <w:r w:rsidR="009A568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złotych.</w:t>
      </w:r>
    </w:p>
    <w:p w14:paraId="22138089" w14:textId="77777777" w:rsidR="00E34E98" w:rsidRPr="008271B4" w:rsidRDefault="008271B4" w:rsidP="00EE0B5F">
      <w:pPr>
        <w:pStyle w:val="Textbody"/>
        <w:ind w:left="285" w:hanging="283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2</w:t>
      </w:r>
      <w:r w:rsidR="00EE0B5F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Wynagrodzenie za wykonanie przedmiotu umowy zawiera wszystkie koszty niezbędne do realizacji zamówienia, a bez których nie można wykonać przedmiotu umowy.</w:t>
      </w:r>
    </w:p>
    <w:p w14:paraId="6136CC41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6</w:t>
      </w:r>
    </w:p>
    <w:p w14:paraId="0E46CB35" w14:textId="77777777" w:rsidR="00E34E98" w:rsidRPr="008271B4" w:rsidRDefault="00E34E98" w:rsidP="00E34E98">
      <w:pPr>
        <w:pStyle w:val="Textbody"/>
        <w:numPr>
          <w:ilvl w:val="0"/>
          <w:numId w:val="4"/>
        </w:numPr>
        <w:tabs>
          <w:tab w:val="left" w:pos="566"/>
          <w:tab w:val="center" w:pos="3118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Podstawą do rozliczenia pomiędzy Zamawiającym a Wykonawcą jest faktura VAT wystawiona przez Wykonawcę po wykonaniu przedmiotu umowy. Faktura płatna będzie w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 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terminie 30 dni od daty jej otrzymania przez Zamawiającego.</w:t>
      </w:r>
    </w:p>
    <w:p w14:paraId="4CEE71D1" w14:textId="77777777" w:rsidR="00E34E98" w:rsidRPr="008271B4" w:rsidRDefault="00E34E98" w:rsidP="00E34E98">
      <w:pPr>
        <w:pStyle w:val="Textbody"/>
        <w:numPr>
          <w:ilvl w:val="0"/>
          <w:numId w:val="2"/>
        </w:numPr>
        <w:tabs>
          <w:tab w:val="left" w:pos="566"/>
        </w:tabs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termin zapłaty uważa się dzień obciążenia konta Zamawiającego.</w:t>
      </w:r>
    </w:p>
    <w:p w14:paraId="7291364A" w14:textId="77777777" w:rsidR="00E34E98" w:rsidRDefault="00E34E98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Należność za wykonanie przedmiotu umowy Zamawiający wpłaci na konto Wykonawcy wskazane na fakturze VAT.</w:t>
      </w:r>
    </w:p>
    <w:p w14:paraId="47DCAD24" w14:textId="38570E0E" w:rsidR="00351484" w:rsidRDefault="00351484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Zamawiający zobowiązany jest do zastosowania mechanizmu podzielonej płatności zgodnie z art. 108 a-d ustawy z dnia 11.03.2004 r. o podatku od towarów i usług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. Dz. U. z 20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22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poz.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931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ze zm.).</w:t>
      </w:r>
    </w:p>
    <w:p w14:paraId="77EB2C72" w14:textId="77777777" w:rsidR="00E34E98" w:rsidRPr="00351484" w:rsidRDefault="00351484" w:rsidP="00351484">
      <w:pPr>
        <w:pStyle w:val="Text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Podstawą wystawienia faktury VAT przez Wykonawcę jest zatwierdzony protokół zdawczo-odbiorczy, o którym mowa w § 4 ust. 2 niniejszej umowy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14:paraId="1415009C" w14:textId="77777777" w:rsidR="00E34E98" w:rsidRPr="008271B4" w:rsidRDefault="00E34E98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7</w:t>
      </w:r>
    </w:p>
    <w:p w14:paraId="04C5296E" w14:textId="77777777" w:rsidR="00E34E98" w:rsidRPr="008271B4" w:rsidRDefault="00E34E98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1. W przypadku niedotrzymania przez Wykonawcę terminu wykonania przedmiotu umowy,</w:t>
      </w:r>
      <w:r w:rsidR="00912EA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Zamawiającemu przysługuje prawo zastosowania kar </w:t>
      </w:r>
      <w:r w:rsidR="008C2D76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umownych za zwłokę w wysokości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1% wynagrodzenia </w:t>
      </w:r>
      <w:r w:rsidR="00E7548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wykonanie przedmiotu umowy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, o którym mowa w §5 ust. 1,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każdy dzień zwłoki.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</w:p>
    <w:p w14:paraId="1AD322C0" w14:textId="7EC2F6F0" w:rsidR="00E34E98" w:rsidRPr="008271B4" w:rsidRDefault="00E34E98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2.  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 przypadku wystąpienia zwłoki przekraczającej 30 dni, z powodu okoliczności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któr</w:t>
      </w:r>
      <w:r w:rsidR="00E34865">
        <w:rPr>
          <w:rFonts w:ascii="Times New Roman" w:eastAsia="Times New Roman" w:hAnsi="Times New Roman" w:cs="Times New Roman"/>
          <w:sz w:val="22"/>
          <w:szCs w:val="22"/>
          <w:lang w:bidi="ar-SA"/>
        </w:rPr>
        <w:t>e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odpowiad</w:t>
      </w:r>
      <w:r w:rsidR="00284D3C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a Wykonawca, Zamawiającemu przysługuje prawo do odstąpienia od</w:t>
      </w:r>
      <w:r w:rsidR="006D38E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niniejszej umowy.</w:t>
      </w:r>
    </w:p>
    <w:p w14:paraId="30E8E5A9" w14:textId="38DE0094" w:rsidR="00E34E98" w:rsidRPr="008271B4" w:rsidRDefault="006D38EA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3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W przypadku 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odstąpienia od umowy z powodu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wystąpienia okol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iczności, o któr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ych </w:t>
      </w: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mowa w ust. 2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lub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innych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za któr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e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odpowiada Wykonawca, 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Zamawiającemu przysł</w:t>
      </w:r>
      <w:r w:rsidR="00643B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uguje kara umowna w wysokości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30%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wynagrodzenia </w:t>
      </w:r>
      <w:r w:rsidR="00E7548A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za wykonanie przedmiotu umowy</w:t>
      </w:r>
      <w:r w:rsidR="00E7548A">
        <w:rPr>
          <w:rFonts w:ascii="Times New Roman" w:eastAsia="Times New Roman" w:hAnsi="Times New Roman" w:cs="Times New Roman"/>
          <w:sz w:val="22"/>
          <w:szCs w:val="22"/>
          <w:lang w:bidi="ar-SA"/>
        </w:rPr>
        <w:t>, o którym mowa w §5 ust. 1</w:t>
      </w:r>
      <w:r w:rsidR="00CA4566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.</w:t>
      </w:r>
    </w:p>
    <w:p w14:paraId="71BF49ED" w14:textId="77777777" w:rsidR="002C5BF4" w:rsidRPr="008271B4" w:rsidRDefault="002C5BF4" w:rsidP="00E34E98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4. Zamawiający oświadcza, że wystawi Wykonawcy notę zawierającą szczegółowe naliczenie kary umownej, w przypadku wystąpienia sytuacji o której mowa w ust 1 i 3</w:t>
      </w:r>
      <w:r w:rsidR="00774EDF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z terminem płatności 21 dni od daty wystawienia noty.</w:t>
      </w:r>
    </w:p>
    <w:p w14:paraId="5283F884" w14:textId="77777777" w:rsidR="0037252B" w:rsidRDefault="002C5BF4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>5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 </w:t>
      </w:r>
      <w:r w:rsidR="0037252B" w:rsidRP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Wykonawca oświadcza, że wyraża zgodę na potrącenie w rozumieniu art. 498 i 499 kodeksu cywilnego powstałych wierzytelności, w tym z tytułu kar umownych określonych w niniejsz</w:t>
      </w:r>
      <w:r w:rsid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ej umowie</w:t>
      </w:r>
      <w:r w:rsidR="0037252B" w:rsidRPr="0037252B">
        <w:rPr>
          <w:rFonts w:ascii="Times New Roman" w:eastAsia="Times New Roman" w:hAnsi="Times New Roman" w:cs="Times New Roman"/>
          <w:sz w:val="22"/>
          <w:szCs w:val="22"/>
          <w:lang w:bidi="ar-SA"/>
        </w:rPr>
        <w:t>, z jakiejkolwiek należności Wykonawcy – z tym, że potrącenie to może dotyczyć także zobowiązań niewymagalnych. Jednocześnie Wykonawca oświadcza, że powyższe nie zostało złożone pod wpływem błędu, ani nie jest obarczone jakąkolwiek inną wadą oświadczenia woli skutkującą jego nieważnością.</w:t>
      </w:r>
    </w:p>
    <w:p w14:paraId="2BE1BDB1" w14:textId="77777777" w:rsidR="00351484" w:rsidRDefault="00351484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6. W przypadku niezachowania terminu, o którym mowa w ust. 4, Zamawiający naliczy odsetki za każdy dzień opóźnienia według stopy równej dwukrotności stopy odsetek ustawowych za opóźnienie.</w:t>
      </w:r>
    </w:p>
    <w:p w14:paraId="0E36EBB2" w14:textId="11881B30" w:rsidR="008F57E8" w:rsidRDefault="008F57E8" w:rsidP="00351484">
      <w:pPr>
        <w:pStyle w:val="Textbody"/>
        <w:ind w:left="295" w:hanging="287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lastRenderedPageBreak/>
        <w:t xml:space="preserve">7. Oświadczenie o odstąpieniu 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od umowy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winn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o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być złożone w terminie 14 dni od dnia wystąpienia okoliczności uzasadniających odstąpienie</w:t>
      </w:r>
      <w:r w:rsidR="00A57FAB">
        <w:rPr>
          <w:rFonts w:ascii="Times New Roman" w:eastAsia="Times New Roman" w:hAnsi="Times New Roman" w:cs="Times New Roman"/>
          <w:sz w:val="22"/>
          <w:szCs w:val="22"/>
          <w:lang w:bidi="ar-SA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w formie pisemnej pod rygorem nieważaności.</w:t>
      </w:r>
    </w:p>
    <w:p w14:paraId="5C8DBF1B" w14:textId="77777777" w:rsidR="00CA4566" w:rsidRPr="008271B4" w:rsidRDefault="00CA4566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8</w:t>
      </w:r>
    </w:p>
    <w:p w14:paraId="44E9699E" w14:textId="77777777" w:rsidR="00CA4566" w:rsidRPr="008271B4" w:rsidRDefault="004C7B97" w:rsidP="00A536B4">
      <w:pPr>
        <w:pStyle w:val="Textbody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Wykonawca zobowiązuje się do zachowania w tajemnicy wszelkich informacji uzyskanych podczas realizacji usługi, w szczególności do wykorzystywania informacji wyłącznie w celu realizacji przedmiotu umowy oraz do nieprzekazywania informacji innym podmiotom bądź osobom.</w:t>
      </w:r>
    </w:p>
    <w:p w14:paraId="4985A113" w14:textId="77777777" w:rsidR="00E34E98" w:rsidRPr="008271B4" w:rsidRDefault="00CA4566" w:rsidP="007C216A">
      <w:pPr>
        <w:pStyle w:val="Textbody"/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9</w:t>
      </w:r>
    </w:p>
    <w:p w14:paraId="2681251A" w14:textId="77777777" w:rsidR="00E34E98" w:rsidRPr="008271B4" w:rsidRDefault="00E34E98" w:rsidP="00E34E98">
      <w:pPr>
        <w:pStyle w:val="Textbody"/>
        <w:tabs>
          <w:tab w:val="center" w:pos="2836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Zmiana postanowień zawartej umowy może nastąpić wyłącznie za zgodą obu stron wyrażoną na piśmie w formie aneksu do umowy pod rygorem nieważności.</w:t>
      </w:r>
    </w:p>
    <w:p w14:paraId="4379300F" w14:textId="77777777" w:rsidR="00E34E98" w:rsidRPr="008271B4" w:rsidRDefault="00E34E98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§ </w:t>
      </w:r>
      <w:r w:rsidR="007C2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10</w:t>
      </w:r>
    </w:p>
    <w:p w14:paraId="1B359295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 sprawach nieuregulowanych w niniejszej umowie mają zastosowanie przepisy Kodeksu cywilnego.</w:t>
      </w:r>
    </w:p>
    <w:p w14:paraId="71451D84" w14:textId="77777777" w:rsidR="00E34E98" w:rsidRPr="008271B4" w:rsidRDefault="00E34E98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</w:t>
      </w:r>
      <w:r w:rsidR="007C2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1</w:t>
      </w:r>
    </w:p>
    <w:p w14:paraId="038A446C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W razie powstania sporu na tle wykonania niniejszej umowy, właściwym do rozpoznania sporów jest Sąd powszechny właściwy dla siedziby Zamawiającego.</w:t>
      </w:r>
    </w:p>
    <w:p w14:paraId="6A6F9343" w14:textId="77777777" w:rsidR="00E34E98" w:rsidRPr="008271B4" w:rsidRDefault="007C216A" w:rsidP="007C216A">
      <w:pPr>
        <w:pStyle w:val="Textbody"/>
        <w:tabs>
          <w:tab w:val="center" w:pos="1603"/>
          <w:tab w:val="center" w:pos="5098"/>
        </w:tabs>
        <w:spacing w:before="2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>§ 12</w:t>
      </w:r>
    </w:p>
    <w:p w14:paraId="55715BBD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8271B4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Umowę niniejszą sporządza się w 3 egzemplarzach: 1 - dla Wykonawcy, 2 - dla Zamawiającego.</w:t>
      </w:r>
    </w:p>
    <w:p w14:paraId="78D938CC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064F3D4" w14:textId="77777777" w:rsidR="00E34E98" w:rsidRPr="008271B4" w:rsidRDefault="00643B27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Załącznik 1 na </w:t>
      </w:r>
      <w:r w:rsidR="0069672B">
        <w:rPr>
          <w:rFonts w:ascii="Times New Roman" w:eastAsia="Times New Roman" w:hAnsi="Times New Roman" w:cs="Times New Roman"/>
          <w:sz w:val="22"/>
          <w:szCs w:val="22"/>
          <w:lang w:bidi="ar-SA"/>
        </w:rPr>
        <w:t>….</w:t>
      </w:r>
      <w:r w:rsidR="00E34E98" w:rsidRPr="008271B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str. - Opis przedmiotu zamówienia</w:t>
      </w:r>
    </w:p>
    <w:p w14:paraId="7BEAE075" w14:textId="77777777" w:rsidR="004C7B97" w:rsidRPr="008271B4" w:rsidRDefault="004C7B97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CB1DD8A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E8CECD8" w14:textId="77777777" w:rsidR="00E34E98" w:rsidRPr="008271B4" w:rsidRDefault="00E34E98" w:rsidP="00E34E98">
      <w:pPr>
        <w:pStyle w:val="Standard"/>
        <w:tabs>
          <w:tab w:val="center" w:pos="1290"/>
          <w:tab w:val="center" w:pos="4785"/>
        </w:tabs>
        <w:spacing w:line="100" w:lineRule="atLeast"/>
        <w:ind w:left="-15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0F670219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</w:pPr>
      <w:r w:rsidRPr="008271B4">
        <w:rPr>
          <w:rFonts w:ascii="Times New Roman" w:eastAsia="Times New Roman" w:hAnsi="Times New Roman" w:cs="Times New Roman"/>
          <w:b/>
          <w:color w:val="000000"/>
          <w:sz w:val="22"/>
          <w:szCs w:val="22"/>
          <w:lang w:bidi="ar-SA"/>
        </w:rPr>
        <w:t xml:space="preserve">       </w:t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>WYKONAWCA</w:t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</w:r>
      <w:r w:rsidRPr="0082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ar-SA"/>
        </w:rPr>
        <w:tab/>
        <w:t>ZAMAWIAJĄCY</w:t>
      </w:r>
    </w:p>
    <w:p w14:paraId="7DC83492" w14:textId="77777777" w:rsidR="00E34E98" w:rsidRPr="008271B4" w:rsidRDefault="00E34E98" w:rsidP="00E34E98">
      <w:pPr>
        <w:pStyle w:val="Textbody"/>
        <w:tabs>
          <w:tab w:val="center" w:pos="1603"/>
          <w:tab w:val="center" w:pos="5098"/>
        </w:tabs>
        <w:spacing w:line="100" w:lineRule="atLeast"/>
        <w:rPr>
          <w:rFonts w:ascii="Times New Roman" w:hAnsi="Times New Roman" w:cs="Times New Roman"/>
          <w:b/>
          <w:bCs/>
          <w:u w:val="single"/>
        </w:rPr>
      </w:pPr>
    </w:p>
    <w:p w14:paraId="0495CDCA" w14:textId="77777777" w:rsidR="0085663D" w:rsidRPr="008271B4" w:rsidRDefault="0085663D">
      <w:pPr>
        <w:rPr>
          <w:rFonts w:cs="Times New Roman"/>
        </w:rPr>
      </w:pPr>
    </w:p>
    <w:sectPr w:rsidR="0085663D" w:rsidRPr="008271B4" w:rsidSect="00351484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6614"/>
    <w:multiLevelType w:val="multilevel"/>
    <w:tmpl w:val="C0749C1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3131202"/>
    <w:multiLevelType w:val="multilevel"/>
    <w:tmpl w:val="F2041C3C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98"/>
    <w:rsid w:val="000A7C60"/>
    <w:rsid w:val="000B17C3"/>
    <w:rsid w:val="00284D3C"/>
    <w:rsid w:val="002B0886"/>
    <w:rsid w:val="002C5BF4"/>
    <w:rsid w:val="002E1A4C"/>
    <w:rsid w:val="0033576A"/>
    <w:rsid w:val="00351484"/>
    <w:rsid w:val="0037252B"/>
    <w:rsid w:val="00386916"/>
    <w:rsid w:val="00410F47"/>
    <w:rsid w:val="00486A2D"/>
    <w:rsid w:val="004C7B97"/>
    <w:rsid w:val="004D38B8"/>
    <w:rsid w:val="005A2AF6"/>
    <w:rsid w:val="005B4A2A"/>
    <w:rsid w:val="005D3896"/>
    <w:rsid w:val="00643B27"/>
    <w:rsid w:val="0069672B"/>
    <w:rsid w:val="006D38EA"/>
    <w:rsid w:val="00774EDF"/>
    <w:rsid w:val="007C0842"/>
    <w:rsid w:val="007C216A"/>
    <w:rsid w:val="00822707"/>
    <w:rsid w:val="008271B4"/>
    <w:rsid w:val="008435D6"/>
    <w:rsid w:val="0085663D"/>
    <w:rsid w:val="008674C7"/>
    <w:rsid w:val="008975A9"/>
    <w:rsid w:val="008C2D76"/>
    <w:rsid w:val="008F57E8"/>
    <w:rsid w:val="008F73A1"/>
    <w:rsid w:val="00905A11"/>
    <w:rsid w:val="00912EA8"/>
    <w:rsid w:val="00944355"/>
    <w:rsid w:val="009A568D"/>
    <w:rsid w:val="009E6A24"/>
    <w:rsid w:val="00A536B4"/>
    <w:rsid w:val="00A57FAB"/>
    <w:rsid w:val="00A67F28"/>
    <w:rsid w:val="00AB5363"/>
    <w:rsid w:val="00B01B57"/>
    <w:rsid w:val="00B051E6"/>
    <w:rsid w:val="00B053A1"/>
    <w:rsid w:val="00BA129A"/>
    <w:rsid w:val="00BA5FF5"/>
    <w:rsid w:val="00BF3315"/>
    <w:rsid w:val="00C76416"/>
    <w:rsid w:val="00CA4566"/>
    <w:rsid w:val="00E34865"/>
    <w:rsid w:val="00E34E98"/>
    <w:rsid w:val="00E7548A"/>
    <w:rsid w:val="00EE0B5F"/>
    <w:rsid w:val="00E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7F5"/>
  <w15:chartTrackingRefBased/>
  <w15:docId w15:val="{C3261AC7-A9FA-4C85-8B4C-295EC93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5D6"/>
    <w:pPr>
      <w:spacing w:after="200" w:line="276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E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4E98"/>
    <w:pPr>
      <w:spacing w:after="120"/>
    </w:pPr>
  </w:style>
  <w:style w:type="numbering" w:customStyle="1" w:styleId="WW8Num4">
    <w:name w:val="WW8Num4"/>
    <w:basedOn w:val="Bezlisty"/>
    <w:rsid w:val="00E34E98"/>
    <w:pPr>
      <w:numPr>
        <w:numId w:val="1"/>
      </w:numPr>
    </w:pPr>
  </w:style>
  <w:style w:type="numbering" w:customStyle="1" w:styleId="WW8Num2">
    <w:name w:val="WW8Num2"/>
    <w:basedOn w:val="Bezlisty"/>
    <w:rsid w:val="00E34E9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9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Trypucki Dariusz</dc:creator>
  <cp:keywords/>
  <dc:description/>
  <cp:lastModifiedBy>Srok Jacek</cp:lastModifiedBy>
  <cp:revision>2</cp:revision>
  <cp:lastPrinted>2023-07-14T14:27:00Z</cp:lastPrinted>
  <dcterms:created xsi:type="dcterms:W3CDTF">2023-10-20T05:48:00Z</dcterms:created>
  <dcterms:modified xsi:type="dcterms:W3CDTF">2023-10-20T05:48:00Z</dcterms:modified>
</cp:coreProperties>
</file>