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1A91" w:rsidRDefault="00851A91" w:rsidP="00851A91">
      <w:pPr>
        <w:pStyle w:val="Nagwek"/>
        <w:ind w:left="1985"/>
        <w:jc w:val="center"/>
        <w:rPr>
          <w:color w:val="5B9BD5" w:themeColor="accent1"/>
        </w:rPr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4ED368AD" wp14:editId="1F63A4B8">
            <wp:simplePos x="0" y="0"/>
            <wp:positionH relativeFrom="column">
              <wp:posOffset>515421</wp:posOffset>
            </wp:positionH>
            <wp:positionV relativeFrom="paragraph">
              <wp:posOffset>-123459</wp:posOffset>
            </wp:positionV>
            <wp:extent cx="690316" cy="850007"/>
            <wp:effectExtent l="0" t="0" r="0" b="7620"/>
            <wp:wrapNone/>
            <wp:docPr id="2" name="Obraz 2" descr="Warmińsko-Mazurski Oddział Straży Granicznej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rmińsko-Mazurski Oddział Straży Granicznej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16" cy="85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rFonts w:ascii="Times New Roman" w:eastAsia="Times New Roman" w:hAnsi="Times New Roman" w:cs="Times New Roman"/>
            <w:b/>
            <w:bCs/>
            <w:lang w:eastAsia="pl-PL"/>
          </w:rPr>
          <w:alias w:val="Tytuł"/>
          <w:tag w:val=""/>
          <w:id w:val="-1787342032"/>
          <w:placeholder>
            <w:docPart w:val="325B63F964EF46878BF8719C904B803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Pr="00B41C4F">
            <w:rPr>
              <w:rFonts w:ascii="Times New Roman" w:eastAsia="Times New Roman" w:hAnsi="Times New Roman" w:cs="Times New Roman"/>
              <w:b/>
              <w:bCs/>
              <w:lang w:eastAsia="pl-PL"/>
            </w:rPr>
            <w:t xml:space="preserve">WARMIŃSKO – MAZURSKI ODDZIAŁ STRAŻY GRANICZNEJ                                                   im. gen. bryg. Stefana Pasławskiego                                                                                                               ul. Gen. Władysława Sikorskiego 78,   11 – 400  Kętrzyn                                                                             tel.:  (89) 750 33 </w:t>
          </w:r>
          <w:r w:rsidR="005020AB">
            <w:rPr>
              <w:rFonts w:ascii="Times New Roman" w:eastAsia="Times New Roman" w:hAnsi="Times New Roman" w:cs="Times New Roman"/>
              <w:b/>
              <w:bCs/>
              <w:lang w:eastAsia="pl-PL"/>
            </w:rPr>
            <w:t>7</w:t>
          </w:r>
          <w:r w:rsidR="00B56129">
            <w:rPr>
              <w:rFonts w:ascii="Times New Roman" w:eastAsia="Times New Roman" w:hAnsi="Times New Roman" w:cs="Times New Roman"/>
              <w:b/>
              <w:bCs/>
              <w:lang w:eastAsia="pl-PL"/>
            </w:rPr>
            <w:t>3</w:t>
          </w:r>
          <w:r w:rsidRPr="00B41C4F">
            <w:rPr>
              <w:rFonts w:ascii="Times New Roman" w:eastAsia="Times New Roman" w:hAnsi="Times New Roman" w:cs="Times New Roman"/>
              <w:b/>
              <w:bCs/>
              <w:lang w:eastAsia="pl-PL"/>
            </w:rPr>
            <w:t xml:space="preserve">  e-mail:  </w:t>
          </w:r>
          <w:r>
            <w:rPr>
              <w:rFonts w:ascii="Times New Roman" w:eastAsia="Times New Roman" w:hAnsi="Times New Roman" w:cs="Times New Roman"/>
              <w:b/>
              <w:bCs/>
              <w:lang w:eastAsia="pl-PL"/>
            </w:rPr>
            <w:t>sbion.</w:t>
          </w:r>
          <w:r w:rsidRPr="00B41C4F">
            <w:rPr>
              <w:rFonts w:ascii="Times New Roman" w:eastAsia="Times New Roman" w:hAnsi="Times New Roman" w:cs="Times New Roman"/>
              <w:b/>
              <w:bCs/>
              <w:lang w:eastAsia="pl-PL"/>
            </w:rPr>
            <w:t>w</w:t>
          </w:r>
          <w:r>
            <w:rPr>
              <w:rFonts w:ascii="Times New Roman" w:eastAsia="Times New Roman" w:hAnsi="Times New Roman" w:cs="Times New Roman"/>
              <w:b/>
              <w:bCs/>
              <w:lang w:eastAsia="pl-PL"/>
            </w:rPr>
            <w:t>tiz</w:t>
          </w:r>
          <w:r w:rsidR="005020AB">
            <w:rPr>
              <w:rFonts w:ascii="Times New Roman" w:eastAsia="Times New Roman" w:hAnsi="Times New Roman" w:cs="Times New Roman"/>
              <w:b/>
              <w:bCs/>
              <w:lang w:eastAsia="pl-PL"/>
            </w:rPr>
            <w:t>.wmosg</w:t>
          </w:r>
          <w:r w:rsidRPr="00B41C4F">
            <w:rPr>
              <w:rFonts w:ascii="Times New Roman" w:eastAsia="Times New Roman" w:hAnsi="Times New Roman" w:cs="Times New Roman"/>
              <w:b/>
              <w:bCs/>
              <w:lang w:eastAsia="pl-PL"/>
            </w:rPr>
            <w:t>@strazgraniczna.pl</w:t>
          </w:r>
        </w:sdtContent>
      </w:sdt>
    </w:p>
    <w:p w:rsidR="00851A91" w:rsidRPr="00887DF9" w:rsidRDefault="00851A91" w:rsidP="00851A91">
      <w:pPr>
        <w:pStyle w:val="Nagwek"/>
        <w:rPr>
          <w:color w:val="538135" w:themeColor="accent6" w:themeShade="BF"/>
          <w:sz w:val="28"/>
          <w:szCs w:val="28"/>
        </w:rPr>
      </w:pPr>
      <w:r w:rsidRPr="00887DF9">
        <w:rPr>
          <w:color w:val="538135" w:themeColor="accent6" w:themeShade="BF"/>
          <w:sz w:val="28"/>
          <w:szCs w:val="28"/>
        </w:rPr>
        <w:t>_________________________________________________________________</w:t>
      </w:r>
    </w:p>
    <w:p w:rsidR="00A12797" w:rsidRPr="007F7A1D" w:rsidRDefault="00A12797" w:rsidP="007F7A1D">
      <w:pPr>
        <w:rPr>
          <w:rFonts w:ascii="Times New Roman" w:hAnsi="Times New Roman" w:cs="Times New Roman"/>
          <w:sz w:val="16"/>
          <w:szCs w:val="16"/>
        </w:rPr>
      </w:pPr>
    </w:p>
    <w:p w:rsidR="00AA6176" w:rsidRDefault="00AA6176" w:rsidP="00AA61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B21">
        <w:rPr>
          <w:rFonts w:ascii="Times New Roman" w:hAnsi="Times New Roman" w:cs="Times New Roman"/>
          <w:b/>
          <w:sz w:val="28"/>
          <w:szCs w:val="28"/>
        </w:rPr>
        <w:t>OPIS PRZEDMIOTU ZAMÓWIENIA</w:t>
      </w:r>
    </w:p>
    <w:p w:rsidR="008E2EA3" w:rsidRPr="00A942F1" w:rsidRDefault="008E2EA3" w:rsidP="00AA6176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3683E" w:rsidRPr="001E6B21" w:rsidRDefault="0073683E" w:rsidP="0073683E">
      <w:pPr>
        <w:pStyle w:val="NormalnyWeb"/>
        <w:spacing w:before="0" w:beforeAutospacing="0" w:after="0" w:line="276" w:lineRule="auto"/>
        <w:rPr>
          <w:b/>
        </w:rPr>
      </w:pPr>
      <w:r w:rsidRPr="001E6B21">
        <w:rPr>
          <w:b/>
        </w:rPr>
        <w:t>I. Przedmiot zamówienia</w:t>
      </w:r>
    </w:p>
    <w:p w:rsidR="0073683E" w:rsidRPr="001E6B21" w:rsidRDefault="0073683E" w:rsidP="00B56129">
      <w:pPr>
        <w:pStyle w:val="NormalnyWeb"/>
        <w:spacing w:before="0" w:beforeAutospacing="0" w:after="0" w:line="276" w:lineRule="auto"/>
        <w:ind w:left="284"/>
        <w:jc w:val="both"/>
      </w:pPr>
      <w:r w:rsidRPr="001E6B21">
        <w:t xml:space="preserve">Przedmiotem zamówienia jest wykonanie </w:t>
      </w:r>
      <w:r w:rsidR="00B56129" w:rsidRPr="00B56129">
        <w:rPr>
          <w:bCs/>
        </w:rPr>
        <w:t xml:space="preserve">prac polegających na naprawie </w:t>
      </w:r>
      <w:r w:rsidR="00581E4A">
        <w:rPr>
          <w:bCs/>
        </w:rPr>
        <w:t xml:space="preserve">balkonów </w:t>
      </w:r>
      <w:r w:rsidR="00B56129" w:rsidRPr="00B56129">
        <w:rPr>
          <w:bCs/>
        </w:rPr>
        <w:t xml:space="preserve">budynku </w:t>
      </w:r>
      <w:r w:rsidR="00581E4A">
        <w:rPr>
          <w:bCs/>
        </w:rPr>
        <w:t>mieszkalnego znajdującego się na terenie</w:t>
      </w:r>
      <w:r w:rsidR="00B56129" w:rsidRPr="00B56129">
        <w:rPr>
          <w:bCs/>
        </w:rPr>
        <w:t xml:space="preserve"> PSG w </w:t>
      </w:r>
      <w:r w:rsidR="00581E4A">
        <w:rPr>
          <w:bCs/>
        </w:rPr>
        <w:t>Gołdapi.</w:t>
      </w:r>
      <w:r w:rsidR="00B56129">
        <w:t xml:space="preserve"> </w:t>
      </w:r>
      <w:r w:rsidR="00581E4A">
        <w:t>Budynek w</w:t>
      </w:r>
      <w:r w:rsidRPr="001E6B21">
        <w:t xml:space="preserve"> który</w:t>
      </w:r>
      <w:r w:rsidR="00581E4A">
        <w:t>m</w:t>
      </w:r>
      <w:r w:rsidRPr="001E6B21">
        <w:t xml:space="preserve"> planowane jest przeprowadzenie </w:t>
      </w:r>
      <w:r w:rsidR="00581E4A">
        <w:t>robót budowlanych</w:t>
      </w:r>
      <w:r w:rsidRPr="001E6B21">
        <w:t>, znajdują</w:t>
      </w:r>
      <w:r w:rsidR="00BD56E2">
        <w:t xml:space="preserve"> </w:t>
      </w:r>
      <w:r w:rsidRPr="001E6B21">
        <w:t>się w trwałym zarządzie Warmińsko - Mazurskiego Oddziału Straży Granicznej w Kętrzynie i położon</w:t>
      </w:r>
      <w:r w:rsidR="00581E4A">
        <w:t>y</w:t>
      </w:r>
      <w:r w:rsidRPr="001E6B21">
        <w:t xml:space="preserve"> </w:t>
      </w:r>
      <w:r w:rsidR="00581E4A">
        <w:t>jest</w:t>
      </w:r>
      <w:r w:rsidR="00581E4A">
        <w:br/>
      </w:r>
      <w:r w:rsidRPr="001E6B21">
        <w:t xml:space="preserve">w </w:t>
      </w:r>
      <w:r w:rsidR="00581E4A">
        <w:t xml:space="preserve">Gołdapi </w:t>
      </w:r>
      <w:r w:rsidRPr="001E6B21">
        <w:t>przy ul.</w:t>
      </w:r>
      <w:r w:rsidR="00581E4A">
        <w:t xml:space="preserve"> Przytorowej 7A</w:t>
      </w:r>
      <w:r w:rsidR="00CF76CB">
        <w:t>, obręb II m. Gołdap, działka nr 529.</w:t>
      </w:r>
    </w:p>
    <w:p w:rsidR="0073683E" w:rsidRPr="001E6B21" w:rsidRDefault="0073683E" w:rsidP="0073683E">
      <w:pPr>
        <w:pStyle w:val="NormalnyWeb"/>
        <w:spacing w:before="0" w:beforeAutospacing="0" w:after="0" w:line="276" w:lineRule="auto"/>
        <w:ind w:firstLine="360"/>
        <w:jc w:val="both"/>
      </w:pPr>
    </w:p>
    <w:p w:rsidR="0073683E" w:rsidRDefault="0073683E" w:rsidP="0073683E">
      <w:pPr>
        <w:pStyle w:val="NormalnyWeb"/>
        <w:spacing w:before="0" w:beforeAutospacing="0" w:after="0" w:line="276" w:lineRule="auto"/>
        <w:jc w:val="both"/>
        <w:rPr>
          <w:b/>
        </w:rPr>
      </w:pPr>
      <w:r w:rsidRPr="001E6B21">
        <w:rPr>
          <w:b/>
        </w:rPr>
        <w:t>II. Zakres robót</w:t>
      </w:r>
    </w:p>
    <w:p w:rsidR="00E65947" w:rsidRPr="004B071F" w:rsidRDefault="00E65947" w:rsidP="004B071F">
      <w:pPr>
        <w:pStyle w:val="NormalnyWeb"/>
        <w:spacing w:before="0" w:beforeAutospacing="0" w:after="0" w:line="276" w:lineRule="auto"/>
        <w:ind w:left="284"/>
        <w:jc w:val="both"/>
        <w:rPr>
          <w:sz w:val="12"/>
          <w:szCs w:val="12"/>
        </w:rPr>
      </w:pPr>
    </w:p>
    <w:p w:rsidR="00E65947" w:rsidRPr="00723091" w:rsidRDefault="00723091" w:rsidP="00723091">
      <w:pPr>
        <w:pStyle w:val="NormalnyWeb"/>
        <w:spacing w:before="0" w:beforeAutospacing="0" w:after="0" w:line="276" w:lineRule="auto"/>
        <w:ind w:left="284"/>
        <w:jc w:val="both"/>
        <w:rPr>
          <w:u w:val="single"/>
        </w:rPr>
      </w:pPr>
      <w:r w:rsidRPr="00723091">
        <w:rPr>
          <w:u w:val="single"/>
        </w:rPr>
        <w:t>Ogólny zakres robót</w:t>
      </w:r>
      <w:r w:rsidR="004B071F">
        <w:rPr>
          <w:u w:val="single"/>
        </w:rPr>
        <w:t xml:space="preserve"> budowlanych</w:t>
      </w:r>
      <w:r w:rsidRPr="00723091">
        <w:rPr>
          <w:u w:val="single"/>
        </w:rPr>
        <w:t>:</w:t>
      </w:r>
    </w:p>
    <w:p w:rsidR="00866B59" w:rsidRPr="00866B59" w:rsidRDefault="00866B59" w:rsidP="00866B59">
      <w:pPr>
        <w:pStyle w:val="NormalnyWeb"/>
        <w:spacing w:before="0" w:beforeAutospacing="0" w:after="0" w:line="276" w:lineRule="auto"/>
        <w:ind w:left="284"/>
        <w:jc w:val="both"/>
        <w:rPr>
          <w:sz w:val="8"/>
          <w:szCs w:val="8"/>
        </w:rPr>
      </w:pPr>
    </w:p>
    <w:p w:rsidR="00581E4A" w:rsidRDefault="00581E4A" w:rsidP="0073683E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>Skucie płytek balkonowych</w:t>
      </w:r>
      <w:r w:rsidR="00A4372D">
        <w:t xml:space="preserve"> ………………………</w:t>
      </w:r>
      <w:r w:rsidR="007B47F0">
        <w:t>……………...</w:t>
      </w:r>
      <w:r w:rsidR="00A4372D">
        <w:t>……</w:t>
      </w:r>
      <w:r w:rsidR="00D43156">
        <w:t>..</w:t>
      </w:r>
      <w:r w:rsidR="00D43156">
        <w:tab/>
      </w:r>
      <w:r w:rsidR="00A4372D">
        <w:t>ok.18,5 m</w:t>
      </w:r>
      <w:r w:rsidR="00A4372D" w:rsidRPr="00A4372D">
        <w:rPr>
          <w:vertAlign w:val="superscript"/>
        </w:rPr>
        <w:t>2</w:t>
      </w:r>
      <w:r w:rsidR="00A4372D">
        <w:t>.</w:t>
      </w:r>
    </w:p>
    <w:p w:rsidR="00581E4A" w:rsidRDefault="00581E4A" w:rsidP="0073683E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>Przytwierdzenie do płyt balkonow</w:t>
      </w:r>
      <w:r w:rsidR="008D7E50">
        <w:t>ych</w:t>
      </w:r>
      <w:r>
        <w:t xml:space="preserve"> ruchom</w:t>
      </w:r>
      <w:r w:rsidR="008D7E50">
        <w:t>ych</w:t>
      </w:r>
      <w:r>
        <w:t xml:space="preserve"> obrób</w:t>
      </w:r>
      <w:r w:rsidR="008D7E50">
        <w:t>ek</w:t>
      </w:r>
      <w:r>
        <w:t xml:space="preserve"> blacharski</w:t>
      </w:r>
      <w:r w:rsidR="008D7E50">
        <w:t>ch</w:t>
      </w:r>
      <w:r w:rsidR="00D43156">
        <w:t>.</w:t>
      </w:r>
      <w:r w:rsidR="00D43156">
        <w:tab/>
      </w:r>
      <w:r w:rsidR="00A4372D">
        <w:t>ok. 18,5 m</w:t>
      </w:r>
      <w:r w:rsidR="00A4372D" w:rsidRPr="00A4372D">
        <w:rPr>
          <w:vertAlign w:val="superscript"/>
        </w:rPr>
        <w:t>2</w:t>
      </w:r>
      <w:r w:rsidR="00A4372D">
        <w:t>.</w:t>
      </w:r>
    </w:p>
    <w:p w:rsidR="009E14DD" w:rsidRDefault="009E14DD" w:rsidP="0073683E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>Ułożenie nowych płytek balkonowych na przygotowanym pod</w:t>
      </w:r>
      <w:r w:rsidR="00AB7BDD">
        <w:t>łożu</w:t>
      </w:r>
      <w:r w:rsidR="00A4372D" w:rsidRPr="00A4372D">
        <w:t xml:space="preserve"> </w:t>
      </w:r>
      <w:r w:rsidR="00A4372D">
        <w:t>…</w:t>
      </w:r>
      <w:r w:rsidR="00D43156">
        <w:t>…</w:t>
      </w:r>
      <w:r w:rsidR="00D43156">
        <w:tab/>
      </w:r>
      <w:r w:rsidR="00A4372D">
        <w:t>ok.18,5 m</w:t>
      </w:r>
      <w:r w:rsidR="00A4372D" w:rsidRPr="00A4372D">
        <w:rPr>
          <w:vertAlign w:val="superscript"/>
        </w:rPr>
        <w:t>2</w:t>
      </w:r>
      <w:r w:rsidR="00A4372D">
        <w:t>.</w:t>
      </w:r>
    </w:p>
    <w:p w:rsidR="00581E4A" w:rsidRDefault="00AB7BDD" w:rsidP="0073683E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>Mechaniczne o</w:t>
      </w:r>
      <w:r w:rsidR="00581E4A">
        <w:t>czyszczenie balustrad z ognisk rdzy</w:t>
      </w:r>
      <w:r w:rsidR="00A4372D">
        <w:t xml:space="preserve"> ……………………</w:t>
      </w:r>
      <w:r w:rsidR="00D43156">
        <w:t xml:space="preserve">.. </w:t>
      </w:r>
      <w:r w:rsidR="00D43156">
        <w:tab/>
      </w:r>
      <w:r w:rsidR="00A4372D">
        <w:t xml:space="preserve">ok. </w:t>
      </w:r>
      <w:r w:rsidR="008C3F7E">
        <w:t>86,6</w:t>
      </w:r>
      <w:r w:rsidR="00A4372D">
        <w:t xml:space="preserve"> </w:t>
      </w:r>
      <w:r w:rsidR="008C3F7E">
        <w:t>m</w:t>
      </w:r>
      <w:r w:rsidR="008C3F7E" w:rsidRPr="00A4372D">
        <w:rPr>
          <w:vertAlign w:val="superscript"/>
        </w:rPr>
        <w:t>2</w:t>
      </w:r>
      <w:r w:rsidR="008C3F7E">
        <w:t>.</w:t>
      </w:r>
    </w:p>
    <w:p w:rsidR="00B56129" w:rsidRDefault="00581E4A" w:rsidP="0073683E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>Od</w:t>
      </w:r>
      <w:r w:rsidR="0043169C">
        <w:t>t</w:t>
      </w:r>
      <w:r>
        <w:t xml:space="preserve">łuszczenie i malowanie </w:t>
      </w:r>
      <w:r w:rsidR="00AB7BDD">
        <w:t xml:space="preserve"> </w:t>
      </w:r>
      <w:r>
        <w:t>balustrad</w:t>
      </w:r>
      <w:r w:rsidR="00A4372D" w:rsidRPr="00A4372D">
        <w:t xml:space="preserve"> </w:t>
      </w:r>
      <w:r w:rsidR="00A4372D">
        <w:t>…………………………………</w:t>
      </w:r>
      <w:r w:rsidR="00D43156">
        <w:t xml:space="preserve">… </w:t>
      </w:r>
      <w:r w:rsidR="00D43156">
        <w:tab/>
      </w:r>
      <w:r w:rsidR="008C3F7E">
        <w:t>ok. 86,6 m</w:t>
      </w:r>
      <w:r w:rsidR="008C3F7E" w:rsidRPr="00A4372D">
        <w:rPr>
          <w:vertAlign w:val="superscript"/>
        </w:rPr>
        <w:t>2</w:t>
      </w:r>
      <w:r w:rsidR="008C3F7E">
        <w:t>.</w:t>
      </w:r>
    </w:p>
    <w:p w:rsidR="00581E4A" w:rsidRDefault="009E14DD" w:rsidP="0073683E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 xml:space="preserve">Skucie odspojonego tynku od </w:t>
      </w:r>
      <w:r w:rsidR="008D7E50">
        <w:t>dolnej części</w:t>
      </w:r>
      <w:r>
        <w:t xml:space="preserve"> płyty balkonowej</w:t>
      </w:r>
      <w:r w:rsidR="00A4372D">
        <w:t xml:space="preserve"> ………</w:t>
      </w:r>
      <w:r w:rsidR="00D43156">
        <w:t>…..</w:t>
      </w:r>
      <w:r w:rsidR="00D43156">
        <w:tab/>
      </w:r>
      <w:r w:rsidR="00A4372D">
        <w:t xml:space="preserve">ok. </w:t>
      </w:r>
      <w:r w:rsidR="008C3F7E">
        <w:t>8</w:t>
      </w:r>
      <w:r w:rsidR="00A4372D">
        <w:t xml:space="preserve"> m</w:t>
      </w:r>
      <w:r w:rsidR="00A4372D" w:rsidRPr="00A4372D">
        <w:rPr>
          <w:vertAlign w:val="superscript"/>
        </w:rPr>
        <w:t>2</w:t>
      </w:r>
      <w:r w:rsidR="00A4372D">
        <w:t>.</w:t>
      </w:r>
    </w:p>
    <w:p w:rsidR="009E14DD" w:rsidRDefault="009E14DD" w:rsidP="0073683E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 xml:space="preserve">Wykonanie warstwy tynku </w:t>
      </w:r>
      <w:r w:rsidR="007B47F0">
        <w:t>na</w:t>
      </w:r>
      <w:r>
        <w:t xml:space="preserve"> </w:t>
      </w:r>
      <w:r w:rsidR="008D7E50">
        <w:t>dolnej części</w:t>
      </w:r>
      <w:r>
        <w:t xml:space="preserve"> płyty balkonowej</w:t>
      </w:r>
      <w:r w:rsidR="00A4372D" w:rsidRPr="00A4372D">
        <w:t xml:space="preserve"> </w:t>
      </w:r>
      <w:r w:rsidR="00A4372D">
        <w:t>………</w:t>
      </w:r>
      <w:r w:rsidR="00D43156">
        <w:t xml:space="preserve">…. </w:t>
      </w:r>
      <w:r w:rsidR="00D43156">
        <w:tab/>
      </w:r>
      <w:r w:rsidR="00A4372D">
        <w:t xml:space="preserve">ok. </w:t>
      </w:r>
      <w:r w:rsidR="008C3F7E">
        <w:t xml:space="preserve">8 </w:t>
      </w:r>
      <w:r w:rsidR="00A4372D">
        <w:t>m</w:t>
      </w:r>
      <w:r w:rsidR="00A4372D" w:rsidRPr="00A4372D">
        <w:rPr>
          <w:vertAlign w:val="superscript"/>
        </w:rPr>
        <w:t>2</w:t>
      </w:r>
      <w:r w:rsidR="00A4372D">
        <w:t>.</w:t>
      </w:r>
    </w:p>
    <w:p w:rsidR="009E14DD" w:rsidRDefault="00AB7BDD" w:rsidP="0073683E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>Uzupełnienie tynkiem pęknięć czoła płyt balkonowych</w:t>
      </w:r>
      <w:r w:rsidR="00A4372D">
        <w:t xml:space="preserve"> ………………</w:t>
      </w:r>
      <w:r w:rsidR="00D43156">
        <w:t xml:space="preserve">… </w:t>
      </w:r>
      <w:r w:rsidR="00D43156">
        <w:tab/>
      </w:r>
      <w:r w:rsidR="00A4372D">
        <w:t>ok.</w:t>
      </w:r>
      <w:r w:rsidR="00E501EF">
        <w:t xml:space="preserve"> 20</w:t>
      </w:r>
      <w:r w:rsidR="00A4372D">
        <w:t xml:space="preserve"> </w:t>
      </w:r>
      <w:proofErr w:type="spellStart"/>
      <w:r w:rsidR="00A4372D">
        <w:t>mb</w:t>
      </w:r>
      <w:proofErr w:type="spellEnd"/>
      <w:r w:rsidR="00A4372D">
        <w:t>.</w:t>
      </w:r>
    </w:p>
    <w:p w:rsidR="003D2024" w:rsidRDefault="008D7E50" w:rsidP="001E6B21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 xml:space="preserve">Wykonanie </w:t>
      </w:r>
      <w:r w:rsidR="008C3F7E">
        <w:t xml:space="preserve">tynku </w:t>
      </w:r>
      <w:r w:rsidR="007B47F0">
        <w:t xml:space="preserve">kat </w:t>
      </w:r>
      <w:r w:rsidR="008C3F7E">
        <w:t xml:space="preserve">III. </w:t>
      </w:r>
      <w:r>
        <w:t>od czoła</w:t>
      </w:r>
      <w:r w:rsidR="00A4372D">
        <w:t xml:space="preserve"> </w:t>
      </w:r>
      <w:r w:rsidR="008C3F7E">
        <w:t>płyt balkonowych</w:t>
      </w:r>
      <w:r w:rsidR="00A4372D">
        <w:t>………</w:t>
      </w:r>
      <w:r w:rsidR="008C3F7E">
        <w:t>…………</w:t>
      </w:r>
      <w:r w:rsidR="00D43156">
        <w:t xml:space="preserve">… </w:t>
      </w:r>
      <w:r w:rsidR="00D43156">
        <w:tab/>
      </w:r>
      <w:r w:rsidR="00A4372D">
        <w:t>ok.</w:t>
      </w:r>
      <w:r w:rsidR="008C3F7E">
        <w:t xml:space="preserve"> </w:t>
      </w:r>
      <w:r w:rsidR="004112A5">
        <w:t>12</w:t>
      </w:r>
      <w:r w:rsidR="00A4372D">
        <w:t xml:space="preserve"> m</w:t>
      </w:r>
      <w:r w:rsidR="00A4372D" w:rsidRPr="00A4372D">
        <w:rPr>
          <w:vertAlign w:val="superscript"/>
        </w:rPr>
        <w:t>2</w:t>
      </w:r>
      <w:r w:rsidR="00A4372D">
        <w:t>.</w:t>
      </w:r>
    </w:p>
    <w:p w:rsidR="008C3F7E" w:rsidRDefault="008C3F7E" w:rsidP="001E6B21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 xml:space="preserve">Malowanie </w:t>
      </w:r>
      <w:r w:rsidR="007B47F0">
        <w:t xml:space="preserve">wszystkich </w:t>
      </w:r>
      <w:r>
        <w:t>cz</w:t>
      </w:r>
      <w:r w:rsidR="007B47F0">
        <w:t>ó</w:t>
      </w:r>
      <w:r>
        <w:t>ł oraz dolnej części płyty balkonowej</w:t>
      </w:r>
      <w:r w:rsidR="007B47F0">
        <w:t>...</w:t>
      </w:r>
      <w:r>
        <w:t>……</w:t>
      </w:r>
      <w:r w:rsidR="00D43156">
        <w:t>..</w:t>
      </w:r>
      <w:r w:rsidR="00D43156">
        <w:tab/>
      </w:r>
      <w:r>
        <w:t xml:space="preserve">ok. </w:t>
      </w:r>
      <w:r w:rsidR="00E501EF">
        <w:t>20</w:t>
      </w:r>
      <w:r>
        <w:t xml:space="preserve"> m</w:t>
      </w:r>
      <w:r w:rsidRPr="00A4372D">
        <w:rPr>
          <w:vertAlign w:val="superscript"/>
        </w:rPr>
        <w:t>2</w:t>
      </w:r>
      <w:r>
        <w:t>.</w:t>
      </w:r>
    </w:p>
    <w:p w:rsidR="00D43156" w:rsidRPr="004B071F" w:rsidRDefault="00D43156" w:rsidP="001E6B21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 xml:space="preserve">Uzupełnienie korków </w:t>
      </w:r>
      <w:r w:rsidR="00DE110E">
        <w:t>w dolnych tralkach balustrady……………………</w:t>
      </w:r>
      <w:r w:rsidR="00DE110E">
        <w:tab/>
        <w:t>48 szt.</w:t>
      </w:r>
    </w:p>
    <w:p w:rsidR="003D2024" w:rsidRPr="001E6B21" w:rsidRDefault="003D2024" w:rsidP="001E6B21">
      <w:pPr>
        <w:pStyle w:val="NormalnyWeb"/>
        <w:spacing w:before="0" w:beforeAutospacing="0" w:after="0" w:line="276" w:lineRule="auto"/>
        <w:jc w:val="both"/>
        <w:rPr>
          <w:b/>
        </w:rPr>
      </w:pPr>
    </w:p>
    <w:p w:rsidR="003D2024" w:rsidRDefault="00924239" w:rsidP="00924239">
      <w:pPr>
        <w:pStyle w:val="NormalnyWeb"/>
        <w:spacing w:before="0" w:beforeAutospacing="0" w:after="0" w:line="276" w:lineRule="auto"/>
        <w:jc w:val="both"/>
        <w:rPr>
          <w:b/>
        </w:rPr>
      </w:pPr>
      <w:r w:rsidRPr="001E6B21">
        <w:rPr>
          <w:b/>
        </w:rPr>
        <w:t>III. Szczegółowy opis robót budowlanych</w:t>
      </w:r>
    </w:p>
    <w:p w:rsidR="003D2024" w:rsidRPr="00E94473" w:rsidRDefault="003D2024" w:rsidP="003D2024">
      <w:pPr>
        <w:pStyle w:val="NormalnyWeb"/>
        <w:spacing w:before="0" w:beforeAutospacing="0" w:after="0" w:line="276" w:lineRule="auto"/>
        <w:jc w:val="center"/>
        <w:rPr>
          <w:b/>
          <w:sz w:val="8"/>
          <w:szCs w:val="8"/>
        </w:rPr>
      </w:pPr>
    </w:p>
    <w:p w:rsidR="00F17CDC" w:rsidRPr="00771012" w:rsidRDefault="004967D5" w:rsidP="004D4E6E">
      <w:pPr>
        <w:pStyle w:val="NormalnyWeb"/>
        <w:numPr>
          <w:ilvl w:val="0"/>
          <w:numId w:val="8"/>
        </w:numPr>
        <w:spacing w:before="80" w:beforeAutospacing="0" w:after="0" w:line="276" w:lineRule="auto"/>
        <w:ind w:left="641" w:hanging="357"/>
        <w:jc w:val="both"/>
        <w:rPr>
          <w:b/>
          <w:i/>
          <w:u w:val="single"/>
        </w:rPr>
      </w:pPr>
      <w:r>
        <w:rPr>
          <w:b/>
          <w:i/>
          <w:u w:val="single"/>
        </w:rPr>
        <w:t xml:space="preserve">Naprawa obróbek blacharskich i </w:t>
      </w:r>
      <w:r w:rsidR="00DC4B40">
        <w:rPr>
          <w:b/>
          <w:i/>
          <w:u w:val="single"/>
        </w:rPr>
        <w:t>uzupełnienie płytek gres na balk</w:t>
      </w:r>
      <w:r w:rsidR="00D20544" w:rsidRPr="00771012">
        <w:rPr>
          <w:b/>
          <w:i/>
          <w:u w:val="single"/>
        </w:rPr>
        <w:t>o</w:t>
      </w:r>
      <w:r w:rsidR="00DC4B40">
        <w:rPr>
          <w:b/>
          <w:i/>
          <w:u w:val="single"/>
        </w:rPr>
        <w:t>nach lokali mieszkalnych</w:t>
      </w:r>
      <w:r w:rsidR="00FD54EF" w:rsidRPr="00771012">
        <w:rPr>
          <w:b/>
          <w:i/>
          <w:u w:val="single"/>
        </w:rPr>
        <w:t>.</w:t>
      </w:r>
    </w:p>
    <w:p w:rsidR="004D4E6E" w:rsidRPr="004D4E6E" w:rsidRDefault="004D4E6E" w:rsidP="004D4E6E">
      <w:pPr>
        <w:pStyle w:val="NormalnyWeb"/>
        <w:spacing w:before="0" w:beforeAutospacing="0" w:after="0" w:line="276" w:lineRule="auto"/>
        <w:ind w:left="641"/>
        <w:jc w:val="both"/>
        <w:rPr>
          <w:sz w:val="8"/>
          <w:szCs w:val="8"/>
          <w:u w:val="single"/>
        </w:rPr>
      </w:pPr>
    </w:p>
    <w:p w:rsidR="00867515" w:rsidRDefault="00CB6BAE" w:rsidP="00C358A2">
      <w:pPr>
        <w:pStyle w:val="NormalnyWeb"/>
        <w:spacing w:before="0" w:beforeAutospacing="0" w:after="0" w:line="276" w:lineRule="auto"/>
        <w:ind w:left="284"/>
        <w:jc w:val="both"/>
      </w:pPr>
      <w:r>
        <w:t>Zakres prac związany jest z poprawienie</w:t>
      </w:r>
      <w:r w:rsidR="00307031">
        <w:t>m</w:t>
      </w:r>
      <w:r>
        <w:t xml:space="preserve"> przymocowania obróbek blacharskich zewnętrznych płyt balkonowych. W tym celu w pierwszej kolejności należy skuć płytki gres znajdujące się nad obróbką blacharską. Obróbkę należy zdemontować w sposób umożliwiający jej ponowny montaż. </w:t>
      </w:r>
      <w:r w:rsidR="00307031">
        <w:t>Zakłada się, że obróbka ułożona będzie w</w:t>
      </w:r>
      <w:r>
        <w:t xml:space="preserve"> warstwie spadkowej balkonu </w:t>
      </w:r>
      <w:r w:rsidR="00307031">
        <w:t xml:space="preserve">obniżonej o około 1 cm w stosunku do górnej powierzchni. </w:t>
      </w:r>
      <w:r>
        <w:t>Podłoże pod obróbkę należy oczyścić i ułożyć</w:t>
      </w:r>
      <w:r w:rsidR="00307031">
        <w:t xml:space="preserve"> pas papy podkładowej. Na papę ułożyć odzyskaną</w:t>
      </w:r>
      <w:r w:rsidR="00D51787">
        <w:br/>
      </w:r>
      <w:r w:rsidR="00307031">
        <w:t xml:space="preserve">z rozbiórki obróbkę blacharską, którą należy przytwierdzić do płyty balkonowej kołkami rozporowymi do betonu w rozstawie zapewniającym jej stabilizację. </w:t>
      </w:r>
      <w:r w:rsidR="00867515">
        <w:t xml:space="preserve">Po zagruntowaniu preparatem </w:t>
      </w:r>
      <w:proofErr w:type="spellStart"/>
      <w:r w:rsidR="00867515">
        <w:t>sczepnym</w:t>
      </w:r>
      <w:proofErr w:type="spellEnd"/>
      <w:r w:rsidR="00867515">
        <w:t xml:space="preserve"> należy uzupełnić płytki gres i wykonać fugi. Przy realizacji prac należy zwrócić szczególną uwagę na zapewnienie dla płyty odpowiedniego spadku w celu </w:t>
      </w:r>
      <w:r w:rsidR="00867515">
        <w:lastRenderedPageBreak/>
        <w:t xml:space="preserve">odprowadzenia wód opadowych. Płytki gres </w:t>
      </w:r>
      <w:r w:rsidR="00AA56E5">
        <w:t>należy dobrać pod względem kolorystyki</w:t>
      </w:r>
      <w:r w:rsidR="00C358A2">
        <w:br/>
      </w:r>
      <w:r w:rsidR="00AA56E5">
        <w:t xml:space="preserve">i wielkości do pozostałych płytek balkonu. Kolor fugi również dopasować do istniejącego okładziny balkonu. </w:t>
      </w:r>
      <w:r w:rsidR="005D1118">
        <w:t xml:space="preserve">Zamawiający dopuszcza również ponowne użycie płytek </w:t>
      </w:r>
      <w:proofErr w:type="spellStart"/>
      <w:r w:rsidR="005D1118">
        <w:t>gresowych</w:t>
      </w:r>
      <w:proofErr w:type="spellEnd"/>
      <w:r w:rsidR="005D1118">
        <w:t>, pochodzących z rozbiórki w ramach niniejszego zadania</w:t>
      </w:r>
      <w:r w:rsidR="00AA56E5">
        <w:t>,</w:t>
      </w:r>
      <w:r w:rsidR="005D1118">
        <w:t xml:space="preserve"> pod warunkiem braku uszkodzeń i ich właściwego oczyszczenia.   </w:t>
      </w:r>
    </w:p>
    <w:p w:rsidR="005D1118" w:rsidRDefault="005D1118" w:rsidP="00C358A2">
      <w:pPr>
        <w:pStyle w:val="NormalnyWeb"/>
        <w:spacing w:before="0" w:beforeAutospacing="0" w:after="0" w:line="276" w:lineRule="auto"/>
        <w:ind w:left="284"/>
        <w:jc w:val="both"/>
      </w:pPr>
      <w:r>
        <w:t xml:space="preserve">Dodatkowo należy uzupełnić płytki </w:t>
      </w:r>
      <w:proofErr w:type="spellStart"/>
      <w:r>
        <w:t>gresowe</w:t>
      </w:r>
      <w:proofErr w:type="spellEnd"/>
      <w:r>
        <w:t xml:space="preserve"> na następujących balkonach</w:t>
      </w:r>
      <w:r w:rsidR="00D51787">
        <w:t xml:space="preserve"> przypisanych do niżej wymienionych lokali mieszkalnych</w:t>
      </w:r>
      <w:r>
        <w:t>:</w:t>
      </w:r>
    </w:p>
    <w:p w:rsidR="005D1118" w:rsidRDefault="005D1118" w:rsidP="00C358A2">
      <w:pPr>
        <w:pStyle w:val="NormalnyWeb"/>
        <w:numPr>
          <w:ilvl w:val="0"/>
          <w:numId w:val="9"/>
        </w:numPr>
        <w:spacing w:before="0" w:beforeAutospacing="0" w:after="0" w:line="276" w:lineRule="auto"/>
        <w:ind w:left="284" w:firstLine="0"/>
        <w:jc w:val="both"/>
      </w:pPr>
      <w:r>
        <w:t>lokal nr 1 - 3 szt.;</w:t>
      </w:r>
    </w:p>
    <w:p w:rsidR="005D1118" w:rsidRDefault="005D1118" w:rsidP="00C358A2">
      <w:pPr>
        <w:pStyle w:val="NormalnyWeb"/>
        <w:numPr>
          <w:ilvl w:val="0"/>
          <w:numId w:val="9"/>
        </w:numPr>
        <w:spacing w:before="0" w:beforeAutospacing="0" w:after="0" w:line="276" w:lineRule="auto"/>
        <w:ind w:left="284" w:firstLine="0"/>
        <w:jc w:val="both"/>
      </w:pPr>
      <w:r>
        <w:t>lokal nr 2 - 3 szt.;</w:t>
      </w:r>
    </w:p>
    <w:p w:rsidR="005D1118" w:rsidRDefault="005D1118" w:rsidP="00C358A2">
      <w:pPr>
        <w:pStyle w:val="NormalnyWeb"/>
        <w:numPr>
          <w:ilvl w:val="0"/>
          <w:numId w:val="9"/>
        </w:numPr>
        <w:spacing w:before="0" w:beforeAutospacing="0" w:after="0" w:line="276" w:lineRule="auto"/>
        <w:ind w:left="284" w:firstLine="0"/>
        <w:jc w:val="both"/>
      </w:pPr>
      <w:r>
        <w:t>lokal nr 3 - 2 szt.;</w:t>
      </w:r>
    </w:p>
    <w:p w:rsidR="005D1118" w:rsidRDefault="005D1118" w:rsidP="00C358A2">
      <w:pPr>
        <w:pStyle w:val="NormalnyWeb"/>
        <w:numPr>
          <w:ilvl w:val="0"/>
          <w:numId w:val="9"/>
        </w:numPr>
        <w:spacing w:before="0" w:beforeAutospacing="0" w:after="0" w:line="276" w:lineRule="auto"/>
        <w:ind w:left="284" w:firstLine="0"/>
        <w:jc w:val="both"/>
      </w:pPr>
      <w:r>
        <w:t>lokal nr 4 - 2 szt.</w:t>
      </w:r>
    </w:p>
    <w:p w:rsidR="005D1118" w:rsidRDefault="005D1118" w:rsidP="00C358A2">
      <w:pPr>
        <w:pStyle w:val="NormalnyWeb"/>
        <w:spacing w:before="0" w:beforeAutospacing="0" w:after="0" w:line="276" w:lineRule="auto"/>
        <w:ind w:left="284"/>
        <w:jc w:val="both"/>
      </w:pPr>
      <w:r>
        <w:t xml:space="preserve">Płytki </w:t>
      </w:r>
      <w:proofErr w:type="spellStart"/>
      <w:r>
        <w:t>gresowe</w:t>
      </w:r>
      <w:proofErr w:type="spellEnd"/>
      <w:r>
        <w:t xml:space="preserve"> należy przykleić po uprzednim usunięciu </w:t>
      </w:r>
      <w:r w:rsidR="00AA56E5">
        <w:t>z podłoża pozostałości kleju oraz zagruntowaniu. Kolor płytek dopasowany do istniejących płytek gres na płycie balkonowej.</w:t>
      </w:r>
    </w:p>
    <w:p w:rsidR="004B071F" w:rsidRDefault="004B071F" w:rsidP="00C358A2">
      <w:pPr>
        <w:pStyle w:val="NormalnyWeb"/>
        <w:spacing w:before="0" w:beforeAutospacing="0" w:after="0" w:line="276" w:lineRule="auto"/>
        <w:ind w:left="284"/>
        <w:jc w:val="both"/>
      </w:pPr>
    </w:p>
    <w:p w:rsidR="00514AEC" w:rsidRPr="00771012" w:rsidRDefault="00514AEC" w:rsidP="00C358A2">
      <w:pPr>
        <w:pStyle w:val="NormalnyWeb"/>
        <w:spacing w:before="0" w:beforeAutospacing="0" w:after="80" w:line="276" w:lineRule="auto"/>
        <w:ind w:left="284" w:hanging="425"/>
        <w:jc w:val="both"/>
        <w:rPr>
          <w:b/>
          <w:i/>
          <w:u w:val="single"/>
        </w:rPr>
      </w:pPr>
      <w:r w:rsidRPr="00771012">
        <w:rPr>
          <w:b/>
          <w:i/>
          <w:u w:val="single"/>
        </w:rPr>
        <w:t xml:space="preserve">2. </w:t>
      </w:r>
      <w:r w:rsidR="00AA56E5">
        <w:rPr>
          <w:b/>
          <w:i/>
          <w:u w:val="single"/>
        </w:rPr>
        <w:t>Malowanie balustrad balkonowych</w:t>
      </w:r>
      <w:r w:rsidR="00DB4339" w:rsidRPr="00771012">
        <w:rPr>
          <w:b/>
          <w:i/>
          <w:u w:val="single"/>
        </w:rPr>
        <w:t>.</w:t>
      </w:r>
    </w:p>
    <w:p w:rsidR="00D51787" w:rsidRDefault="00AA56E5" w:rsidP="00D51787">
      <w:pPr>
        <w:pStyle w:val="NormalnyWeb"/>
        <w:spacing w:before="0" w:beforeAutospacing="0" w:after="0" w:line="276" w:lineRule="auto"/>
        <w:ind w:left="284"/>
        <w:jc w:val="both"/>
      </w:pPr>
      <w:r>
        <w:t xml:space="preserve">Budynek </w:t>
      </w:r>
      <w:r w:rsidR="00D51787">
        <w:t xml:space="preserve">mieszkalny </w:t>
      </w:r>
      <w:r>
        <w:t>posiada 8 balkonów (4 duże i 4 mniejsze</w:t>
      </w:r>
      <w:r w:rsidR="003F5F5F">
        <w:t xml:space="preserve"> – wymiary w załączniku</w:t>
      </w:r>
      <w:r w:rsidR="00D51787">
        <w:br/>
      </w:r>
      <w:r w:rsidR="003F5F5F">
        <w:t>nr 1</w:t>
      </w:r>
      <w:r>
        <w:t>)</w:t>
      </w:r>
      <w:r w:rsidR="00D51787">
        <w:t xml:space="preserve"> wyposażonych w balustrady stalowe mocowane do czoła żelbetowej płyty balkonowej.</w:t>
      </w:r>
    </w:p>
    <w:p w:rsidR="00D5141D" w:rsidRDefault="00AA56E5" w:rsidP="00D51787">
      <w:pPr>
        <w:pStyle w:val="NormalnyWeb"/>
        <w:spacing w:before="0" w:beforeAutospacing="0" w:after="0" w:line="276" w:lineRule="auto"/>
        <w:ind w:left="284"/>
        <w:jc w:val="both"/>
      </w:pPr>
      <w:r>
        <w:t>Balustrady balkonowe wykonane są rur stalowych okrągłych o średnicy 50 mm (słupki</w:t>
      </w:r>
      <w:r w:rsidR="00D51787">
        <w:br/>
      </w:r>
      <w:r>
        <w:t>i pochwyt) oraz prętów stalowych o średnicy</w:t>
      </w:r>
      <w:r w:rsidR="00D5141D">
        <w:t xml:space="preserve"> </w:t>
      </w:r>
      <w:r w:rsidR="007B47F0">
        <w:t>20</w:t>
      </w:r>
      <w:r w:rsidR="00D5141D">
        <w:t xml:space="preserve"> mm (tralki).</w:t>
      </w:r>
    </w:p>
    <w:p w:rsidR="00103E6D" w:rsidRDefault="00D5141D" w:rsidP="00C358A2">
      <w:pPr>
        <w:pStyle w:val="NormalnyWeb"/>
        <w:spacing w:before="0" w:beforeAutospacing="0" w:after="0" w:line="276" w:lineRule="auto"/>
        <w:ind w:left="284"/>
        <w:jc w:val="both"/>
      </w:pPr>
      <w:r>
        <w:t xml:space="preserve">W ramach prac należy </w:t>
      </w:r>
      <w:r w:rsidR="00DB4339">
        <w:t>oczyścić</w:t>
      </w:r>
      <w:r w:rsidR="00ED75B8">
        <w:t xml:space="preserve"> mechanicznie</w:t>
      </w:r>
      <w:r w:rsidR="00DB4339">
        <w:t xml:space="preserve"> </w:t>
      </w:r>
      <w:r>
        <w:t>ba</w:t>
      </w:r>
      <w:r w:rsidR="003F5F5F">
        <w:t>l</w:t>
      </w:r>
      <w:r>
        <w:t xml:space="preserve">ustrady </w:t>
      </w:r>
      <w:r w:rsidR="007152E6">
        <w:t>z miejscowo łuszczącej się farby oraz</w:t>
      </w:r>
      <w:r w:rsidR="00DB4339">
        <w:t xml:space="preserve"> ognisk rdzy</w:t>
      </w:r>
      <w:r w:rsidR="007152E6">
        <w:t>.</w:t>
      </w:r>
      <w:r w:rsidR="00DB4339">
        <w:t xml:space="preserve"> </w:t>
      </w:r>
      <w:r w:rsidR="007152E6">
        <w:t>Całość powierzchni odtłuścić</w:t>
      </w:r>
      <w:r w:rsidR="00780460">
        <w:t>,</w:t>
      </w:r>
      <w:r w:rsidR="00DB4339">
        <w:t xml:space="preserve"> a następnie pomalować</w:t>
      </w:r>
      <w:r w:rsidR="00780460">
        <w:t xml:space="preserve"> dwukrotnie</w:t>
      </w:r>
      <w:r w:rsidR="00DB4339">
        <w:t xml:space="preserve"> farbą chl</w:t>
      </w:r>
      <w:r w:rsidR="00780460">
        <w:t>orokauczukową</w:t>
      </w:r>
      <w:r w:rsidR="00771012">
        <w:t xml:space="preserve"> </w:t>
      </w:r>
      <w:r w:rsidR="00780460">
        <w:t xml:space="preserve">w kolorze </w:t>
      </w:r>
      <w:r w:rsidR="0024725F">
        <w:t>brązowym.</w:t>
      </w:r>
    </w:p>
    <w:p w:rsidR="00D45DD5" w:rsidRDefault="00D45DD5" w:rsidP="00C358A2">
      <w:pPr>
        <w:pStyle w:val="NormalnyWeb"/>
        <w:spacing w:before="0" w:beforeAutospacing="0" w:after="0" w:line="276" w:lineRule="auto"/>
        <w:ind w:left="284"/>
        <w:jc w:val="both"/>
      </w:pPr>
    </w:p>
    <w:p w:rsidR="0024725F" w:rsidRPr="00771012" w:rsidRDefault="0024725F" w:rsidP="00C358A2">
      <w:pPr>
        <w:pStyle w:val="NormalnyWeb"/>
        <w:spacing w:before="0" w:beforeAutospacing="0" w:after="80" w:line="276" w:lineRule="auto"/>
        <w:ind w:left="284" w:hanging="425"/>
        <w:jc w:val="both"/>
        <w:rPr>
          <w:b/>
          <w:i/>
          <w:u w:val="single"/>
        </w:rPr>
      </w:pPr>
      <w:r w:rsidRPr="00771012">
        <w:rPr>
          <w:b/>
          <w:i/>
          <w:u w:val="single"/>
        </w:rPr>
        <w:t xml:space="preserve">3. </w:t>
      </w:r>
      <w:r w:rsidR="00D5141D">
        <w:rPr>
          <w:b/>
          <w:i/>
          <w:u w:val="single"/>
        </w:rPr>
        <w:t>Naprawa powierzchni tynków p</w:t>
      </w:r>
      <w:r w:rsidRPr="00771012">
        <w:rPr>
          <w:b/>
          <w:i/>
          <w:u w:val="single"/>
        </w:rPr>
        <w:t>łyt balkonow</w:t>
      </w:r>
      <w:r w:rsidR="00D5141D">
        <w:rPr>
          <w:b/>
          <w:i/>
          <w:u w:val="single"/>
        </w:rPr>
        <w:t>ych</w:t>
      </w:r>
      <w:r w:rsidRPr="00771012">
        <w:rPr>
          <w:b/>
          <w:i/>
          <w:u w:val="single"/>
        </w:rPr>
        <w:t>.</w:t>
      </w:r>
    </w:p>
    <w:p w:rsidR="00771012" w:rsidRDefault="00771012" w:rsidP="00C358A2">
      <w:pPr>
        <w:pStyle w:val="NormalnyWeb"/>
        <w:spacing w:before="0" w:beforeAutospacing="0" w:after="0" w:line="276" w:lineRule="auto"/>
        <w:ind w:left="284" w:hanging="425"/>
        <w:jc w:val="both"/>
      </w:pPr>
      <w:r w:rsidRPr="00771012">
        <w:tab/>
      </w:r>
      <w:r>
        <w:t>Prace naprawcze płyt balkonowych są związane z następującymi usterkami:</w:t>
      </w:r>
    </w:p>
    <w:p w:rsidR="00771012" w:rsidRDefault="00771012" w:rsidP="00C358A2">
      <w:pPr>
        <w:pStyle w:val="NormalnyWeb"/>
        <w:numPr>
          <w:ilvl w:val="0"/>
          <w:numId w:val="11"/>
        </w:numPr>
        <w:spacing w:before="0" w:beforeAutospacing="0" w:after="0" w:line="276" w:lineRule="auto"/>
        <w:ind w:left="284" w:firstLine="0"/>
        <w:jc w:val="both"/>
      </w:pPr>
      <w:r>
        <w:t>odspojony tynk od spodu płyty balkonowej;</w:t>
      </w:r>
    </w:p>
    <w:p w:rsidR="00771012" w:rsidRDefault="00771012" w:rsidP="00C358A2">
      <w:pPr>
        <w:pStyle w:val="NormalnyWeb"/>
        <w:numPr>
          <w:ilvl w:val="0"/>
          <w:numId w:val="11"/>
        </w:numPr>
        <w:spacing w:before="0" w:beforeAutospacing="0" w:after="0" w:line="276" w:lineRule="auto"/>
        <w:ind w:left="284" w:firstLine="0"/>
        <w:jc w:val="both"/>
      </w:pPr>
      <w:r>
        <w:t>pęknięcia na czole płyt balkonowych;</w:t>
      </w:r>
    </w:p>
    <w:p w:rsidR="00FB385A" w:rsidRDefault="00FB385A" w:rsidP="00C358A2">
      <w:pPr>
        <w:pStyle w:val="NormalnyWeb"/>
        <w:numPr>
          <w:ilvl w:val="0"/>
          <w:numId w:val="11"/>
        </w:numPr>
        <w:spacing w:before="0" w:beforeAutospacing="0" w:after="0" w:line="276" w:lineRule="auto"/>
        <w:ind w:left="284" w:firstLine="0"/>
        <w:jc w:val="both"/>
      </w:pPr>
      <w:r>
        <w:t>łuszcząca się farba na czole balkonów.</w:t>
      </w:r>
    </w:p>
    <w:p w:rsidR="00C358A2" w:rsidRPr="00C358A2" w:rsidRDefault="00C358A2" w:rsidP="00C358A2">
      <w:pPr>
        <w:pStyle w:val="NormalnyWeb"/>
        <w:spacing w:before="0" w:beforeAutospacing="0" w:after="0" w:line="276" w:lineRule="auto"/>
        <w:ind w:left="284"/>
        <w:jc w:val="both"/>
        <w:rPr>
          <w:sz w:val="8"/>
          <w:szCs w:val="8"/>
        </w:rPr>
      </w:pPr>
    </w:p>
    <w:p w:rsidR="00FB385A" w:rsidRDefault="00FB385A" w:rsidP="00AF4BE8">
      <w:pPr>
        <w:pStyle w:val="NormalnyWeb"/>
        <w:spacing w:before="0" w:beforeAutospacing="0" w:after="0" w:line="276" w:lineRule="auto"/>
        <w:ind w:left="284"/>
        <w:jc w:val="both"/>
      </w:pPr>
      <w:r>
        <w:t>Część dolną płyty balkonowej ws</w:t>
      </w:r>
      <w:r w:rsidR="00D5141D">
        <w:t>kazaną w części graficznej tj. z</w:t>
      </w:r>
      <w:r>
        <w:t xml:space="preserve">ałącznik </w:t>
      </w:r>
      <w:r w:rsidRPr="00FB385A">
        <w:t>nr 1</w:t>
      </w:r>
      <w:r>
        <w:t xml:space="preserve"> pkt. 1 Budynek mieszkalny, należy oczyścić poprzez skucie luźnych części tynku. Całość podłoża należy zagruntować gruntem głęboko penetrującym przeznaczonym do gruntowania chłonnych podłoży mineralnych. Powierzchnię płyty balkonowej należy wyrównać </w:t>
      </w:r>
      <w:r w:rsidR="00B30C0B">
        <w:t xml:space="preserve">zaprawa klejącą np. do </w:t>
      </w:r>
      <w:r w:rsidR="00B30C0B" w:rsidRPr="00B30C0B">
        <w:t>styropianu</w:t>
      </w:r>
      <w:r w:rsidR="00AF4BE8">
        <w:t xml:space="preserve"> wraz z wykonaniem </w:t>
      </w:r>
      <w:r w:rsidR="00AF4BE8" w:rsidRPr="00B30C0B">
        <w:t xml:space="preserve">warstwy </w:t>
      </w:r>
      <w:r w:rsidR="00AF4BE8">
        <w:t xml:space="preserve">zbrojącej </w:t>
      </w:r>
      <w:r>
        <w:t>–</w:t>
      </w:r>
      <w:r w:rsidR="00AF4BE8">
        <w:t xml:space="preserve"> </w:t>
      </w:r>
      <w:r>
        <w:t>siatki elewacyjnej</w:t>
      </w:r>
      <w:r w:rsidR="00B30C0B">
        <w:t xml:space="preserve"> </w:t>
      </w:r>
      <w:r>
        <w:t xml:space="preserve">z włókna szklanego </w:t>
      </w:r>
      <w:r w:rsidR="00AF4BE8">
        <w:t xml:space="preserve">zatopionej w kleju </w:t>
      </w:r>
      <w:r>
        <w:t>do tego dedykowanym.</w:t>
      </w:r>
      <w:r w:rsidR="001A5FDA">
        <w:t xml:space="preserve"> </w:t>
      </w:r>
      <w:r>
        <w:t>Jeżeli w trakcie prac rozbiórkowych został uszkodzony narożnik</w:t>
      </w:r>
      <w:r w:rsidR="006E016B">
        <w:t xml:space="preserve"> (</w:t>
      </w:r>
      <w:r w:rsidR="00B30C0B">
        <w:t>kątownik</w:t>
      </w:r>
      <w:r>
        <w:t xml:space="preserve"> z siatką</w:t>
      </w:r>
      <w:r w:rsidR="006E016B">
        <w:t>)</w:t>
      </w:r>
      <w:r>
        <w:t xml:space="preserve"> należy go wymienić na nowy.  C</w:t>
      </w:r>
      <w:r w:rsidRPr="00C80D1C">
        <w:t xml:space="preserve">ałość </w:t>
      </w:r>
      <w:r w:rsidR="006E016B">
        <w:t>podłoża</w:t>
      </w:r>
      <w:r w:rsidRPr="00C80D1C">
        <w:t xml:space="preserve"> ponownie zagruntować gruntem głęboko penetrującym</w:t>
      </w:r>
      <w:r w:rsidR="006E016B">
        <w:t xml:space="preserve">, a następnie wykończyć </w:t>
      </w:r>
      <w:r w:rsidR="0037792A">
        <w:t xml:space="preserve">tynkiem </w:t>
      </w:r>
      <w:r w:rsidR="007B47F0">
        <w:t xml:space="preserve">cementowo-wapiennym </w:t>
      </w:r>
      <w:r w:rsidR="0037792A">
        <w:t>kat</w:t>
      </w:r>
      <w:r w:rsidR="007B47F0">
        <w:t>egorii</w:t>
      </w:r>
      <w:r w:rsidR="0037792A">
        <w:t xml:space="preserve"> III, który należy pomalować </w:t>
      </w:r>
      <w:r w:rsidRPr="00C80D1C">
        <w:t xml:space="preserve">w kolorze jak najbardziej zbliżonym do </w:t>
      </w:r>
      <w:r w:rsidR="00B30C0B">
        <w:t>oryginalnego</w:t>
      </w:r>
      <w:r w:rsidRPr="00C80D1C">
        <w:t xml:space="preserve"> (</w:t>
      </w:r>
      <w:r w:rsidR="00B30C0B">
        <w:t xml:space="preserve">kolor </w:t>
      </w:r>
      <w:r w:rsidRPr="00C80D1C">
        <w:t>żółty).</w:t>
      </w:r>
      <w:r w:rsidR="006E016B">
        <w:t xml:space="preserve"> </w:t>
      </w:r>
    </w:p>
    <w:p w:rsidR="00FB385A" w:rsidRPr="00C358A2" w:rsidRDefault="00FB385A" w:rsidP="00C358A2">
      <w:pPr>
        <w:pStyle w:val="NormalnyWeb"/>
        <w:spacing w:before="0" w:beforeAutospacing="0" w:after="0" w:line="276" w:lineRule="auto"/>
        <w:ind w:left="284"/>
        <w:jc w:val="both"/>
        <w:rPr>
          <w:sz w:val="16"/>
          <w:szCs w:val="16"/>
        </w:rPr>
      </w:pPr>
    </w:p>
    <w:p w:rsidR="00AF4BE8" w:rsidRDefault="006E016B" w:rsidP="007B47F0">
      <w:pPr>
        <w:pStyle w:val="NormalnyWeb"/>
        <w:spacing w:before="0" w:beforeAutospacing="0" w:after="80" w:line="276" w:lineRule="auto"/>
        <w:ind w:left="284"/>
        <w:jc w:val="both"/>
      </w:pPr>
      <w:r w:rsidRPr="006E016B">
        <w:t xml:space="preserve">Widoczne pęknięcia </w:t>
      </w:r>
      <w:r>
        <w:t xml:space="preserve">(rysy) </w:t>
      </w:r>
      <w:r w:rsidRPr="006E016B">
        <w:t xml:space="preserve">na czole każdej </w:t>
      </w:r>
      <w:r>
        <w:t xml:space="preserve">z </w:t>
      </w:r>
      <w:r w:rsidRPr="006E016B">
        <w:t>płyt balkonow</w:t>
      </w:r>
      <w:r>
        <w:t xml:space="preserve">ych </w:t>
      </w:r>
      <w:r w:rsidR="007152E6">
        <w:t>należy oczyścić</w:t>
      </w:r>
      <w:r w:rsidR="00B30C0B">
        <w:t xml:space="preserve"> </w:t>
      </w:r>
      <w:r w:rsidR="007152E6">
        <w:t>z</w:t>
      </w:r>
      <w:r w:rsidR="00B30C0B">
        <w:t> </w:t>
      </w:r>
      <w:r w:rsidR="007152E6">
        <w:t>zabrudzeń</w:t>
      </w:r>
      <w:r w:rsidR="002E20C6">
        <w:t>, łuszczącej się farby</w:t>
      </w:r>
      <w:r w:rsidR="00AE195E">
        <w:t xml:space="preserve">. </w:t>
      </w:r>
      <w:r w:rsidR="00C50189">
        <w:t>Po oczyszczeniu czoło płyty należy zagruntować gruntem głęboko penetrujący</w:t>
      </w:r>
      <w:r w:rsidR="00D67BA7">
        <w:t>m</w:t>
      </w:r>
      <w:r w:rsidR="00C50189">
        <w:t xml:space="preserve"> przeznaczony</w:t>
      </w:r>
      <w:r w:rsidR="00D05B16">
        <w:t>m</w:t>
      </w:r>
      <w:r w:rsidR="00C50189">
        <w:t xml:space="preserve"> do gruntowania powierzchni elewacyjnych, wykonanych</w:t>
      </w:r>
      <w:r w:rsidR="00AF4BE8">
        <w:br/>
      </w:r>
      <w:r w:rsidR="00C50189">
        <w:t xml:space="preserve">z tynków cementowych, cementowo-wapiennych, akrylowych, betonu i innych chłonnych </w:t>
      </w:r>
      <w:r w:rsidR="00C50189">
        <w:lastRenderedPageBreak/>
        <w:t xml:space="preserve">podłoży mineralnych. </w:t>
      </w:r>
      <w:r w:rsidR="00AE195E">
        <w:t xml:space="preserve"> </w:t>
      </w:r>
      <w:r w:rsidR="005A5BCA">
        <w:t xml:space="preserve">Następnie rysy uzupełnić masą naprawczą z włóknem </w:t>
      </w:r>
      <w:r w:rsidR="00D67BA7">
        <w:t>szklanym włącznie</w:t>
      </w:r>
      <w:r w:rsidR="00AE195E">
        <w:t xml:space="preserve"> </w:t>
      </w:r>
      <w:r w:rsidR="00D67BA7">
        <w:t>z wyrównaniem całość</w:t>
      </w:r>
      <w:r w:rsidR="005A5BCA">
        <w:t xml:space="preserve"> powierzchni </w:t>
      </w:r>
      <w:r w:rsidR="007B47F0">
        <w:t xml:space="preserve">tynkiem wapienno-cementowym kategorii III </w:t>
      </w:r>
      <w:r w:rsidR="005A5BCA">
        <w:t>czoła płyty balkonowej</w:t>
      </w:r>
      <w:r w:rsidR="00D67BA7">
        <w:t>. Po upływie przerwy technologicznej związanej z wysychaniem nałożonego materiału całość należy ponownie zagruntować i pomalować farbą elewacyjną w kolorze jak najbardziej zbliżonym do istniejącego (żółty).</w:t>
      </w:r>
      <w:r w:rsidR="00AF4BE8">
        <w:tab/>
      </w:r>
    </w:p>
    <w:p w:rsidR="00E53F74" w:rsidRPr="00E53F74" w:rsidRDefault="00E53F74" w:rsidP="00E53F74">
      <w:pPr>
        <w:pStyle w:val="NormalnyWeb"/>
        <w:spacing w:before="0" w:beforeAutospacing="0" w:after="0" w:line="276" w:lineRule="auto"/>
        <w:ind w:left="284"/>
        <w:jc w:val="both"/>
        <w:rPr>
          <w:b/>
          <w:sz w:val="8"/>
          <w:szCs w:val="8"/>
        </w:rPr>
      </w:pPr>
    </w:p>
    <w:p w:rsidR="00E53F74" w:rsidRPr="00E53F74" w:rsidRDefault="00E53F74" w:rsidP="00E53F74">
      <w:pPr>
        <w:pStyle w:val="NormalnyWeb"/>
        <w:spacing w:before="0" w:beforeAutospacing="0" w:after="0" w:line="276" w:lineRule="auto"/>
        <w:ind w:left="284"/>
        <w:jc w:val="both"/>
        <w:rPr>
          <w:b/>
        </w:rPr>
      </w:pPr>
      <w:r w:rsidRPr="00E53F74">
        <w:rPr>
          <w:b/>
        </w:rPr>
        <w:t>UWAGA:</w:t>
      </w:r>
    </w:p>
    <w:p w:rsidR="00AF4BE8" w:rsidRDefault="00AF4BE8" w:rsidP="00E53F74">
      <w:pPr>
        <w:pStyle w:val="NormalnyWeb"/>
        <w:spacing w:before="0" w:beforeAutospacing="0" w:after="0" w:line="276" w:lineRule="auto"/>
        <w:ind w:left="284"/>
        <w:jc w:val="both"/>
      </w:pPr>
      <w:r>
        <w:t xml:space="preserve">W przypadku </w:t>
      </w:r>
      <w:r w:rsidR="00E53F74">
        <w:t xml:space="preserve">stwierdzenia, że narożnik łączący czoło płyty z dolną </w:t>
      </w:r>
      <w:r w:rsidR="007B47F0">
        <w:t xml:space="preserve">jej </w:t>
      </w:r>
      <w:r w:rsidR="00E53F74">
        <w:t>częścią nie jest stabilnie przytwierdzony należy uwzględnić jego wymianę.</w:t>
      </w:r>
    </w:p>
    <w:p w:rsidR="00AF4BE8" w:rsidRDefault="00AF4BE8" w:rsidP="00CC0387">
      <w:pPr>
        <w:pStyle w:val="NormalnyWeb"/>
        <w:spacing w:before="0" w:beforeAutospacing="0" w:after="0" w:line="276" w:lineRule="auto"/>
        <w:jc w:val="both"/>
      </w:pPr>
    </w:p>
    <w:p w:rsidR="00C226E3" w:rsidRPr="001E6B21" w:rsidRDefault="00C226E3" w:rsidP="00C226E3">
      <w:pPr>
        <w:pStyle w:val="NormalnyWeb"/>
        <w:spacing w:before="0" w:beforeAutospacing="0" w:after="0" w:line="276" w:lineRule="auto"/>
        <w:jc w:val="both"/>
        <w:rPr>
          <w:b/>
        </w:rPr>
      </w:pPr>
      <w:r w:rsidRPr="001E6B21">
        <w:rPr>
          <w:b/>
        </w:rPr>
        <w:t>IV. Inne informacje dotyczące przedmiotu zamówienia</w:t>
      </w:r>
      <w:r w:rsidR="009546E3">
        <w:rPr>
          <w:b/>
        </w:rPr>
        <w:t>.</w:t>
      </w:r>
    </w:p>
    <w:p w:rsidR="00A12797" w:rsidRPr="009546E3" w:rsidRDefault="00AE1C5F" w:rsidP="00E53F74">
      <w:pPr>
        <w:pStyle w:val="Tekstpodstawowy"/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val="pl-PL"/>
        </w:rPr>
      </w:pPr>
      <w:r>
        <w:rPr>
          <w:rFonts w:ascii="Times New Roman" w:hAnsi="Times New Roman"/>
          <w:sz w:val="24"/>
          <w:szCs w:val="24"/>
          <w:lang w:val="pl-PL"/>
        </w:rPr>
        <w:t>Prace</w:t>
      </w:r>
      <w:r w:rsidR="00E85AE5" w:rsidRPr="009546E3">
        <w:rPr>
          <w:rFonts w:ascii="Times New Roman" w:hAnsi="Times New Roman"/>
          <w:sz w:val="24"/>
          <w:szCs w:val="24"/>
          <w:lang w:val="pl-PL"/>
        </w:rPr>
        <w:t xml:space="preserve"> będą realizowane w obiekcie czynnym. Wykonawca zobowiązany jest</w:t>
      </w:r>
      <w:r w:rsidR="00A65956">
        <w:rPr>
          <w:rFonts w:ascii="Times New Roman" w:hAnsi="Times New Roman"/>
          <w:sz w:val="24"/>
          <w:szCs w:val="24"/>
          <w:lang w:val="pl-PL"/>
        </w:rPr>
        <w:br/>
      </w:r>
      <w:r w:rsidR="00E85AE5" w:rsidRPr="009546E3">
        <w:rPr>
          <w:rFonts w:ascii="Times New Roman" w:hAnsi="Times New Roman"/>
          <w:sz w:val="24"/>
          <w:szCs w:val="24"/>
          <w:lang w:val="pl-PL"/>
        </w:rPr>
        <w:t>do zorganizowania robót budowlanych w taki sposób, aby zapewnić bezpieczeństwo dla użytkowników obiektu i zabezpieczyć poprzez m.in. odgrodzenie</w:t>
      </w:r>
      <w:r w:rsidR="00A65956">
        <w:rPr>
          <w:rFonts w:ascii="Times New Roman" w:hAnsi="Times New Roman"/>
          <w:sz w:val="24"/>
          <w:szCs w:val="24"/>
          <w:lang w:val="pl-PL"/>
        </w:rPr>
        <w:t xml:space="preserve"> </w:t>
      </w:r>
      <w:r w:rsidR="00E85AE5" w:rsidRPr="009546E3">
        <w:rPr>
          <w:rFonts w:ascii="Times New Roman" w:hAnsi="Times New Roman"/>
          <w:sz w:val="24"/>
          <w:szCs w:val="24"/>
          <w:lang w:val="pl-PL"/>
        </w:rPr>
        <w:t>i zamontowanie tablic ostrzegawczych. Wyznaczenie stref niebezpiecznych odnośnie robót na wysokości</w:t>
      </w:r>
      <w:r w:rsidR="009546E3" w:rsidRPr="009546E3">
        <w:rPr>
          <w:rFonts w:ascii="Times New Roman" w:hAnsi="Times New Roman"/>
          <w:sz w:val="24"/>
          <w:szCs w:val="24"/>
          <w:lang w:val="pl-PL"/>
        </w:rPr>
        <w:t>.</w:t>
      </w:r>
      <w:r w:rsidR="00E85AE5" w:rsidRPr="009546E3">
        <w:rPr>
          <w:rFonts w:ascii="Times New Roman" w:hAnsi="Times New Roman"/>
          <w:sz w:val="24"/>
          <w:szCs w:val="24"/>
          <w:lang w:val="pl-PL"/>
        </w:rPr>
        <w:t xml:space="preserve"> Wykonawca ponosi pełną odpowiedzialność za pracowników</w:t>
      </w:r>
      <w:r w:rsidR="00A65956">
        <w:rPr>
          <w:rFonts w:ascii="Times New Roman" w:hAnsi="Times New Roman"/>
          <w:sz w:val="24"/>
          <w:szCs w:val="24"/>
          <w:lang w:val="pl-PL"/>
        </w:rPr>
        <w:t xml:space="preserve"> </w:t>
      </w:r>
      <w:r w:rsidR="00E85AE5" w:rsidRPr="009546E3">
        <w:rPr>
          <w:rFonts w:ascii="Times New Roman" w:hAnsi="Times New Roman"/>
          <w:sz w:val="24"/>
          <w:szCs w:val="24"/>
          <w:lang w:val="pl-PL"/>
        </w:rPr>
        <w:t>i używanie przez nich środków ochrony przed upadkiem.</w:t>
      </w:r>
    </w:p>
    <w:p w:rsidR="00B56129" w:rsidRPr="009546E3" w:rsidRDefault="00B56129" w:rsidP="00411298">
      <w:pPr>
        <w:pStyle w:val="Tretekstu"/>
        <w:spacing w:after="0" w:line="276" w:lineRule="auto"/>
        <w:ind w:left="720"/>
        <w:jc w:val="both"/>
        <w:rPr>
          <w:rFonts w:cs="Times New Roman"/>
          <w:sz w:val="16"/>
          <w:szCs w:val="16"/>
        </w:rPr>
      </w:pPr>
    </w:p>
    <w:p w:rsidR="00FF0CE7" w:rsidRPr="00FF0CE7" w:rsidRDefault="00FF0CE7" w:rsidP="00E85AE5">
      <w:pPr>
        <w:pStyle w:val="Tretekstu"/>
        <w:spacing w:after="0" w:line="276" w:lineRule="auto"/>
        <w:ind w:left="720"/>
        <w:jc w:val="both"/>
        <w:rPr>
          <w:rFonts w:cs="Times New Roman"/>
          <w:szCs w:val="24"/>
          <w:u w:val="single"/>
        </w:rPr>
      </w:pPr>
      <w:r w:rsidRPr="00FF0CE7">
        <w:rPr>
          <w:szCs w:val="24"/>
          <w:u w:val="single"/>
        </w:rPr>
        <w:t>Wykonawca prowadząc roboty budowlane zobligowany jest do:</w:t>
      </w:r>
    </w:p>
    <w:p w:rsidR="00FF0CE7" w:rsidRPr="00FF0CE7" w:rsidRDefault="00A9786F" w:rsidP="009546E3">
      <w:pPr>
        <w:pStyle w:val="Tretekstu"/>
        <w:numPr>
          <w:ilvl w:val="0"/>
          <w:numId w:val="7"/>
        </w:numPr>
        <w:spacing w:after="0" w:line="276" w:lineRule="auto"/>
        <w:ind w:left="1134" w:hanging="425"/>
        <w:jc w:val="both"/>
        <w:rPr>
          <w:rFonts w:cs="Times New Roman"/>
          <w:szCs w:val="24"/>
        </w:rPr>
      </w:pPr>
      <w:r>
        <w:rPr>
          <w:szCs w:val="24"/>
        </w:rPr>
        <w:t>Z</w:t>
      </w:r>
      <w:r w:rsidR="00FF0CE7" w:rsidRPr="00FF0CE7">
        <w:rPr>
          <w:szCs w:val="24"/>
        </w:rPr>
        <w:t xml:space="preserve">organizowania we własnym zakresie i na </w:t>
      </w:r>
      <w:r w:rsidR="00FF0CE7">
        <w:rPr>
          <w:szCs w:val="24"/>
        </w:rPr>
        <w:t xml:space="preserve">swój </w:t>
      </w:r>
      <w:r w:rsidR="00FF0CE7" w:rsidRPr="00FF0CE7">
        <w:rPr>
          <w:szCs w:val="24"/>
        </w:rPr>
        <w:t>k</w:t>
      </w:r>
      <w:r w:rsidR="00FF0CE7">
        <w:rPr>
          <w:szCs w:val="24"/>
        </w:rPr>
        <w:t xml:space="preserve">oszt zaplecza budowy i pokrycie </w:t>
      </w:r>
      <w:r w:rsidR="00FF0CE7" w:rsidRPr="00FF0CE7">
        <w:rPr>
          <w:szCs w:val="24"/>
        </w:rPr>
        <w:t>kosztów</w:t>
      </w:r>
      <w:r w:rsidR="00FF0CE7">
        <w:rPr>
          <w:szCs w:val="24"/>
        </w:rPr>
        <w:t xml:space="preserve"> związanych z jego </w:t>
      </w:r>
      <w:r w:rsidR="00FF0CE7" w:rsidRPr="00FF0CE7">
        <w:rPr>
          <w:szCs w:val="24"/>
        </w:rPr>
        <w:t>utrzymaniem;</w:t>
      </w:r>
    </w:p>
    <w:p w:rsidR="00FF0CE7" w:rsidRPr="00FF0CE7" w:rsidRDefault="00A9786F" w:rsidP="009546E3">
      <w:pPr>
        <w:pStyle w:val="Tretekstu"/>
        <w:numPr>
          <w:ilvl w:val="0"/>
          <w:numId w:val="7"/>
        </w:numPr>
        <w:spacing w:after="0" w:line="276" w:lineRule="auto"/>
        <w:ind w:left="1134" w:hanging="425"/>
        <w:jc w:val="both"/>
        <w:rPr>
          <w:rFonts w:cs="Times New Roman"/>
          <w:szCs w:val="24"/>
        </w:rPr>
      </w:pPr>
      <w:r>
        <w:rPr>
          <w:szCs w:val="24"/>
        </w:rPr>
        <w:t>Z</w:t>
      </w:r>
      <w:r w:rsidR="00FF0CE7" w:rsidRPr="00FF0CE7">
        <w:rPr>
          <w:szCs w:val="24"/>
        </w:rPr>
        <w:t>abezpieczenia terenu prowadzonych prac przed osobami postronnymi i jego oznakowania;</w:t>
      </w:r>
    </w:p>
    <w:p w:rsidR="003D0A82" w:rsidRDefault="00A9786F" w:rsidP="009546E3">
      <w:pPr>
        <w:pStyle w:val="Tretekstu"/>
        <w:numPr>
          <w:ilvl w:val="0"/>
          <w:numId w:val="7"/>
        </w:numPr>
        <w:spacing w:after="0" w:line="276" w:lineRule="auto"/>
        <w:ind w:left="1134" w:hanging="425"/>
        <w:jc w:val="both"/>
        <w:rPr>
          <w:szCs w:val="24"/>
        </w:rPr>
      </w:pPr>
      <w:r>
        <w:rPr>
          <w:szCs w:val="24"/>
        </w:rPr>
        <w:t>R</w:t>
      </w:r>
      <w:r w:rsidR="00FF0CE7" w:rsidRPr="00FF0CE7">
        <w:rPr>
          <w:szCs w:val="24"/>
        </w:rPr>
        <w:t>ealizacji zadania zgodnie z obowiązującymi przepisami prawa, opisem przedmiotu zamówienia, obowiązującymi normami, sztuką budowlaną;</w:t>
      </w:r>
    </w:p>
    <w:p w:rsidR="00FF0CE7" w:rsidRPr="00F8449C" w:rsidRDefault="00A9786F" w:rsidP="009546E3">
      <w:pPr>
        <w:pStyle w:val="Tretekstu"/>
        <w:numPr>
          <w:ilvl w:val="0"/>
          <w:numId w:val="7"/>
        </w:numPr>
        <w:spacing w:after="0" w:line="276" w:lineRule="auto"/>
        <w:ind w:left="1134" w:hanging="425"/>
        <w:jc w:val="both"/>
        <w:rPr>
          <w:rFonts w:cs="Times New Roman"/>
          <w:szCs w:val="24"/>
        </w:rPr>
      </w:pPr>
      <w:r>
        <w:rPr>
          <w:szCs w:val="24"/>
        </w:rPr>
        <w:t>S</w:t>
      </w:r>
      <w:r w:rsidR="00FF0CE7" w:rsidRPr="00FF0CE7">
        <w:rPr>
          <w:szCs w:val="24"/>
        </w:rPr>
        <w:t xml:space="preserve">tosowania materiałów zgodnych z </w:t>
      </w:r>
      <w:r w:rsidR="00411298">
        <w:rPr>
          <w:szCs w:val="24"/>
        </w:rPr>
        <w:t>opisem zamówienia</w:t>
      </w:r>
      <w:r w:rsidR="00FF0CE7" w:rsidRPr="00FF0CE7">
        <w:rPr>
          <w:szCs w:val="24"/>
        </w:rPr>
        <w:t xml:space="preserve"> oraz dopuszczonych do stosowania </w:t>
      </w:r>
      <w:r w:rsidR="003D0A82">
        <w:rPr>
          <w:szCs w:val="24"/>
        </w:rPr>
        <w:t> </w:t>
      </w:r>
      <w:r w:rsidR="00FF0CE7" w:rsidRPr="00FF0CE7">
        <w:rPr>
          <w:szCs w:val="24"/>
        </w:rPr>
        <w:t>w budownictwie i odpowiednio oznaczonych symbolami CE lub B</w:t>
      </w:r>
      <w:r w:rsidR="003F3B34">
        <w:rPr>
          <w:szCs w:val="24"/>
        </w:rPr>
        <w:t>;</w:t>
      </w:r>
    </w:p>
    <w:p w:rsidR="00F8449C" w:rsidRPr="00A81DEB" w:rsidRDefault="00F8449C" w:rsidP="009546E3">
      <w:pPr>
        <w:pStyle w:val="Tretekstu"/>
        <w:numPr>
          <w:ilvl w:val="0"/>
          <w:numId w:val="7"/>
        </w:numPr>
        <w:spacing w:after="0" w:line="276" w:lineRule="auto"/>
        <w:ind w:left="1134" w:hanging="425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W przypadku powstania odpadów w toku wykonywania robót budowlanych, Wykonawca jako wytwórca odpadów w rozumieniu przepisów ustawy z dnia 27 kwietnia 2001 r. Prawo ochrony środowiska oraz ustawy z dnia 14 grudnia 2012 r. o odpadach</w:t>
      </w:r>
      <w:r w:rsidR="009546E3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 xml:space="preserve">na swój koszt będzie postępował z nimi zgodnie z </w:t>
      </w:r>
      <w:r w:rsidR="00593037">
        <w:rPr>
          <w:rFonts w:cs="Times New Roman"/>
          <w:szCs w:val="24"/>
        </w:rPr>
        <w:t>obowiązującymi</w:t>
      </w:r>
      <w:r>
        <w:rPr>
          <w:rFonts w:cs="Times New Roman"/>
          <w:szCs w:val="24"/>
        </w:rPr>
        <w:t xml:space="preserve"> przepisami.</w:t>
      </w:r>
    </w:p>
    <w:p w:rsidR="004D559D" w:rsidRPr="00E53F74" w:rsidRDefault="004D559D" w:rsidP="003F3B34">
      <w:pPr>
        <w:pStyle w:val="Tretekstu"/>
        <w:spacing w:after="0" w:line="276" w:lineRule="auto"/>
        <w:jc w:val="both"/>
        <w:rPr>
          <w:rFonts w:cs="Times New Roman"/>
          <w:sz w:val="6"/>
          <w:szCs w:val="6"/>
        </w:rPr>
      </w:pPr>
    </w:p>
    <w:p w:rsidR="00A81DEB" w:rsidRPr="00A81DEB" w:rsidRDefault="00A81DEB" w:rsidP="009546E3">
      <w:pPr>
        <w:pStyle w:val="Tretekstu"/>
        <w:spacing w:after="0" w:line="276" w:lineRule="auto"/>
        <w:ind w:left="360" w:firstLine="348"/>
        <w:jc w:val="both"/>
        <w:rPr>
          <w:rFonts w:cs="Times New Roman"/>
          <w:b/>
          <w:szCs w:val="24"/>
        </w:rPr>
      </w:pPr>
      <w:r w:rsidRPr="00A81DEB">
        <w:rPr>
          <w:rFonts w:cs="Times New Roman"/>
          <w:b/>
          <w:szCs w:val="24"/>
        </w:rPr>
        <w:t>UWAGA:</w:t>
      </w:r>
    </w:p>
    <w:p w:rsidR="00411298" w:rsidRPr="009546E3" w:rsidRDefault="009546E3" w:rsidP="009546E3">
      <w:pPr>
        <w:pStyle w:val="Tretekstu"/>
        <w:spacing w:after="0" w:line="276" w:lineRule="auto"/>
        <w:ind w:left="709"/>
        <w:jc w:val="both"/>
        <w:rPr>
          <w:rFonts w:cs="Times New Roman"/>
          <w:szCs w:val="24"/>
        </w:rPr>
      </w:pPr>
      <w:r>
        <w:rPr>
          <w:szCs w:val="24"/>
        </w:rPr>
        <w:t>Na</w:t>
      </w:r>
      <w:r w:rsidR="00FF0CE7" w:rsidRPr="00FF0CE7">
        <w:rPr>
          <w:szCs w:val="24"/>
        </w:rPr>
        <w:t xml:space="preserve"> </w:t>
      </w:r>
      <w:r w:rsidRPr="00FF0CE7">
        <w:rPr>
          <w:szCs w:val="24"/>
        </w:rPr>
        <w:t>odbiór</w:t>
      </w:r>
      <w:r w:rsidR="00FF0CE7" w:rsidRPr="00FF0CE7">
        <w:rPr>
          <w:szCs w:val="24"/>
        </w:rPr>
        <w:t xml:space="preserve"> końcow</w:t>
      </w:r>
      <w:r>
        <w:rPr>
          <w:szCs w:val="24"/>
        </w:rPr>
        <w:t xml:space="preserve">y Wykonawca zobowiązany jest przygotować </w:t>
      </w:r>
      <w:r w:rsidR="00411298" w:rsidRPr="00E53F74">
        <w:rPr>
          <w:color w:val="000000" w:themeColor="text1"/>
          <w:szCs w:val="24"/>
        </w:rPr>
        <w:t>deklaracje użytkowe materiałów</w:t>
      </w:r>
      <w:r w:rsidRPr="00E53F74">
        <w:rPr>
          <w:color w:val="000000" w:themeColor="text1"/>
          <w:szCs w:val="24"/>
        </w:rPr>
        <w:t xml:space="preserve"> z naniesionym potwierdzeniem, iż dany materiał został użyty do prac </w:t>
      </w:r>
      <w:r>
        <w:rPr>
          <w:szCs w:val="24"/>
        </w:rPr>
        <w:t>naprawczych przy realizacji przedmiotowego zadania.</w:t>
      </w:r>
    </w:p>
    <w:p w:rsidR="002B6850" w:rsidRPr="00E53F74" w:rsidRDefault="002B6850" w:rsidP="0050662B">
      <w:pPr>
        <w:jc w:val="both"/>
        <w:rPr>
          <w:rFonts w:cs="Times New Roman"/>
          <w:sz w:val="6"/>
          <w:szCs w:val="6"/>
          <w:lang w:eastAsia="pl-PL"/>
        </w:rPr>
      </w:pPr>
    </w:p>
    <w:p w:rsidR="006D08D6" w:rsidRPr="00E53F74" w:rsidRDefault="007779F8" w:rsidP="00E53F74">
      <w:pPr>
        <w:pStyle w:val="Akapitzlist"/>
        <w:ind w:left="426"/>
        <w:jc w:val="both"/>
        <w:rPr>
          <w:b/>
          <w:szCs w:val="24"/>
        </w:rPr>
      </w:pPr>
      <w:r w:rsidRPr="007779F8">
        <w:rPr>
          <w:b/>
          <w:szCs w:val="24"/>
        </w:rPr>
        <w:t>Załączniki</w:t>
      </w:r>
      <w:r w:rsidR="00A81DEB">
        <w:rPr>
          <w:b/>
          <w:szCs w:val="24"/>
        </w:rPr>
        <w:t xml:space="preserve"> </w:t>
      </w:r>
      <w:r w:rsidR="0050662B">
        <w:rPr>
          <w:b/>
          <w:szCs w:val="24"/>
        </w:rPr>
        <w:t xml:space="preserve">- </w:t>
      </w:r>
      <w:r w:rsidR="0050662B" w:rsidRPr="0050662B">
        <w:rPr>
          <w:szCs w:val="24"/>
        </w:rPr>
        <w:t>Część graficzna</w:t>
      </w:r>
      <w:r w:rsidR="00A81DEB" w:rsidRPr="0050662B">
        <w:rPr>
          <w:szCs w:val="24"/>
        </w:rPr>
        <w:t xml:space="preserve"> </w:t>
      </w:r>
      <w:r w:rsidR="00A81DEB" w:rsidRPr="00B667C0">
        <w:rPr>
          <w:szCs w:val="24"/>
        </w:rPr>
        <w:t xml:space="preserve">na </w:t>
      </w:r>
      <w:r w:rsidR="00F16C09">
        <w:rPr>
          <w:szCs w:val="24"/>
        </w:rPr>
        <w:t>4</w:t>
      </w:r>
      <w:r w:rsidR="00A81DEB" w:rsidRPr="00B667C0">
        <w:rPr>
          <w:szCs w:val="24"/>
        </w:rPr>
        <w:t xml:space="preserve"> str.</w:t>
      </w:r>
    </w:p>
    <w:p w:rsidR="005020AB" w:rsidRPr="007779F8" w:rsidRDefault="005020AB" w:rsidP="00A81DEB">
      <w:pPr>
        <w:spacing w:after="0" w:line="276" w:lineRule="auto"/>
        <w:ind w:left="3544"/>
        <w:contextualSpacing/>
        <w:rPr>
          <w:rFonts w:ascii="Times New Roman" w:eastAsia="Calibri" w:hAnsi="Times New Roman" w:cs="Times New Roman"/>
          <w:b/>
          <w:color w:val="00000A"/>
        </w:rPr>
      </w:pPr>
      <w:r w:rsidRPr="007779F8">
        <w:rPr>
          <w:rFonts w:ascii="Times New Roman" w:eastAsia="Calibri" w:hAnsi="Times New Roman" w:cs="Times New Roman"/>
          <w:b/>
          <w:color w:val="00000A"/>
        </w:rPr>
        <w:t>Sporządził:</w:t>
      </w:r>
    </w:p>
    <w:p w:rsidR="005020AB" w:rsidRPr="007779F8" w:rsidRDefault="005020AB" w:rsidP="00A81DEB">
      <w:pPr>
        <w:spacing w:after="200" w:line="276" w:lineRule="auto"/>
        <w:ind w:left="3544"/>
        <w:contextualSpacing/>
        <w:jc w:val="both"/>
        <w:rPr>
          <w:rFonts w:ascii="Times New Roman" w:eastAsia="Calibri" w:hAnsi="Times New Roman" w:cs="Times New Roman"/>
          <w:b/>
          <w:color w:val="00000A"/>
          <w:sz w:val="8"/>
          <w:szCs w:val="8"/>
        </w:rPr>
      </w:pPr>
    </w:p>
    <w:p w:rsidR="006D08D6" w:rsidRPr="00A81DEB" w:rsidRDefault="007779F8" w:rsidP="0050662B">
      <w:pPr>
        <w:spacing w:after="0" w:line="480" w:lineRule="auto"/>
        <w:ind w:left="3544"/>
        <w:contextualSpacing/>
        <w:jc w:val="both"/>
        <w:rPr>
          <w:rFonts w:ascii="Times New Roman" w:eastAsia="Calibri" w:hAnsi="Times New Roman" w:cs="Times New Roman"/>
          <w:i/>
          <w:color w:val="00000A"/>
        </w:rPr>
      </w:pPr>
      <w:r w:rsidRPr="007779F8">
        <w:rPr>
          <w:rFonts w:ascii="Times New Roman" w:eastAsia="Calibri" w:hAnsi="Times New Roman" w:cs="Times New Roman"/>
          <w:i/>
          <w:color w:val="00000A"/>
        </w:rPr>
        <w:t xml:space="preserve"> </w:t>
      </w:r>
      <w:r w:rsidR="006D08D6">
        <w:rPr>
          <w:rFonts w:ascii="Times New Roman" w:eastAsia="Calibri" w:hAnsi="Times New Roman" w:cs="Times New Roman"/>
          <w:i/>
          <w:color w:val="00000A"/>
        </w:rPr>
        <w:t>p</w:t>
      </w:r>
      <w:r w:rsidR="00A81DEB">
        <w:rPr>
          <w:rFonts w:ascii="Times New Roman" w:eastAsia="Calibri" w:hAnsi="Times New Roman" w:cs="Times New Roman"/>
          <w:i/>
          <w:color w:val="00000A"/>
        </w:rPr>
        <w:t>por. SG Andrzej P</w:t>
      </w:r>
      <w:r w:rsidR="006D08D6">
        <w:rPr>
          <w:rFonts w:ascii="Times New Roman" w:eastAsia="Calibri" w:hAnsi="Times New Roman" w:cs="Times New Roman"/>
          <w:i/>
          <w:color w:val="00000A"/>
        </w:rPr>
        <w:t>a</w:t>
      </w:r>
      <w:r w:rsidR="00A81DEB">
        <w:rPr>
          <w:rFonts w:ascii="Times New Roman" w:eastAsia="Calibri" w:hAnsi="Times New Roman" w:cs="Times New Roman"/>
          <w:i/>
          <w:color w:val="00000A"/>
        </w:rPr>
        <w:t>włowski</w:t>
      </w:r>
      <w:r w:rsidR="005020AB" w:rsidRPr="007779F8">
        <w:rPr>
          <w:rFonts w:ascii="Times New Roman" w:eastAsia="Calibri" w:hAnsi="Times New Roman" w:cs="Times New Roman"/>
          <w:i/>
          <w:color w:val="00000A"/>
        </w:rPr>
        <w:tab/>
      </w:r>
      <w:r>
        <w:rPr>
          <w:rFonts w:ascii="Times New Roman" w:eastAsia="Calibri" w:hAnsi="Times New Roman" w:cs="Times New Roman"/>
          <w:i/>
          <w:color w:val="00000A"/>
        </w:rPr>
        <w:t xml:space="preserve">   </w:t>
      </w:r>
      <w:r w:rsidR="005020AB" w:rsidRPr="007779F8">
        <w:rPr>
          <w:rFonts w:ascii="Times New Roman" w:eastAsia="Calibri" w:hAnsi="Times New Roman" w:cs="Times New Roman"/>
          <w:i/>
          <w:color w:val="00000A"/>
        </w:rPr>
        <w:t>…………………..……..</w:t>
      </w:r>
    </w:p>
    <w:p w:rsidR="003F3B34" w:rsidRPr="00E53F74" w:rsidRDefault="003F3B34" w:rsidP="003F3B34">
      <w:pPr>
        <w:spacing w:after="0" w:line="276" w:lineRule="auto"/>
        <w:ind w:left="3544"/>
        <w:jc w:val="both"/>
        <w:rPr>
          <w:rFonts w:ascii="Times New Roman" w:eastAsia="Calibri" w:hAnsi="Times New Roman" w:cs="Times New Roman"/>
          <w:b/>
          <w:color w:val="00000A"/>
          <w:sz w:val="8"/>
          <w:szCs w:val="8"/>
        </w:rPr>
      </w:pPr>
    </w:p>
    <w:p w:rsidR="005020AB" w:rsidRPr="007779F8" w:rsidRDefault="005020AB" w:rsidP="006D08D6">
      <w:pPr>
        <w:spacing w:after="360" w:line="276" w:lineRule="auto"/>
        <w:ind w:left="3544"/>
        <w:jc w:val="both"/>
        <w:rPr>
          <w:rFonts w:ascii="Times New Roman" w:eastAsia="Calibri" w:hAnsi="Times New Roman" w:cs="Times New Roman"/>
          <w:b/>
          <w:color w:val="00000A"/>
        </w:rPr>
      </w:pPr>
      <w:r w:rsidRPr="007779F8">
        <w:rPr>
          <w:rFonts w:ascii="Times New Roman" w:eastAsia="Calibri" w:hAnsi="Times New Roman" w:cs="Times New Roman"/>
          <w:b/>
          <w:color w:val="00000A"/>
        </w:rPr>
        <w:t>Sprawdził:</w:t>
      </w:r>
    </w:p>
    <w:p w:rsidR="007F7A1D" w:rsidRPr="00E53F74" w:rsidRDefault="0050662B" w:rsidP="00E53F74">
      <w:pPr>
        <w:spacing w:after="200" w:line="480" w:lineRule="auto"/>
        <w:ind w:left="3544"/>
        <w:contextualSpacing/>
        <w:jc w:val="both"/>
        <w:rPr>
          <w:rFonts w:ascii="Times New Roman" w:eastAsia="Calibri" w:hAnsi="Times New Roman" w:cs="Times New Roman"/>
          <w:i/>
          <w:color w:val="00000A"/>
        </w:rPr>
      </w:pPr>
      <w:r>
        <w:rPr>
          <w:rFonts w:ascii="Times New Roman" w:eastAsia="Calibri" w:hAnsi="Times New Roman" w:cs="Times New Roman"/>
          <w:i/>
          <w:color w:val="00000A"/>
        </w:rPr>
        <w:t>kpt. SG Dariusz Trypucki</w:t>
      </w:r>
      <w:r w:rsidR="007779F8">
        <w:rPr>
          <w:rFonts w:ascii="Times New Roman" w:eastAsia="Calibri" w:hAnsi="Times New Roman" w:cs="Times New Roman"/>
          <w:i/>
          <w:color w:val="00000A"/>
        </w:rPr>
        <w:t xml:space="preserve">  </w:t>
      </w:r>
      <w:r>
        <w:rPr>
          <w:rFonts w:ascii="Times New Roman" w:eastAsia="Calibri" w:hAnsi="Times New Roman" w:cs="Times New Roman"/>
          <w:i/>
          <w:color w:val="00000A"/>
        </w:rPr>
        <w:t xml:space="preserve">            </w:t>
      </w:r>
      <w:r w:rsidR="005020AB" w:rsidRPr="007779F8">
        <w:rPr>
          <w:rFonts w:ascii="Times New Roman" w:eastAsia="Calibri" w:hAnsi="Times New Roman" w:cs="Times New Roman"/>
          <w:i/>
          <w:color w:val="00000A"/>
        </w:rPr>
        <w:t>…………………..……..</w:t>
      </w:r>
    </w:p>
    <w:p w:rsidR="00143182" w:rsidRPr="00143182" w:rsidRDefault="00143182" w:rsidP="00F37BFD">
      <w:pPr>
        <w:spacing w:after="200" w:line="480" w:lineRule="auto"/>
        <w:contextualSpacing/>
        <w:jc w:val="right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  <w:r w:rsidRPr="00143182">
        <w:rPr>
          <w:rFonts w:ascii="Times New Roman" w:eastAsia="Calibri" w:hAnsi="Times New Roman" w:cs="Times New Roman"/>
          <w:b/>
          <w:color w:val="00000A"/>
          <w:sz w:val="24"/>
          <w:szCs w:val="24"/>
        </w:rPr>
        <w:lastRenderedPageBreak/>
        <w:t>Załącznik nr 1</w:t>
      </w:r>
    </w:p>
    <w:p w:rsidR="00143182" w:rsidRDefault="00143182" w:rsidP="00A81DEB">
      <w:pPr>
        <w:spacing w:after="200" w:line="480" w:lineRule="auto"/>
        <w:ind w:left="3544"/>
        <w:contextualSpacing/>
        <w:jc w:val="both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  <w:r w:rsidRPr="00143182">
        <w:rPr>
          <w:rFonts w:ascii="Times New Roman" w:eastAsia="Calibri" w:hAnsi="Times New Roman" w:cs="Times New Roman"/>
          <w:b/>
          <w:color w:val="00000A"/>
          <w:sz w:val="24"/>
          <w:szCs w:val="24"/>
        </w:rPr>
        <w:t xml:space="preserve">CZĘŚĆ GRAFICZNA </w:t>
      </w:r>
    </w:p>
    <w:p w:rsidR="00143182" w:rsidRDefault="00143182" w:rsidP="00143182">
      <w:pPr>
        <w:spacing w:after="200" w:line="480" w:lineRule="auto"/>
        <w:contextualSpacing/>
        <w:jc w:val="both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color w:val="00000A"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349885</wp:posOffset>
            </wp:positionV>
            <wp:extent cx="4281170" cy="3210560"/>
            <wp:effectExtent l="0" t="0" r="5080" b="889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707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color w:val="00000A"/>
          <w:sz w:val="24"/>
          <w:szCs w:val="24"/>
        </w:rPr>
        <w:t>1. Budynek mieszkalny</w:t>
      </w:r>
      <w:r w:rsidR="00BC6EB2">
        <w:rPr>
          <w:rFonts w:ascii="Times New Roman" w:eastAsia="Calibri" w:hAnsi="Times New Roman" w:cs="Times New Roman"/>
          <w:b/>
          <w:color w:val="00000A"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color w:val="00000A"/>
          <w:sz w:val="24"/>
          <w:szCs w:val="24"/>
        </w:rPr>
        <w:t xml:space="preserve"> </w:t>
      </w:r>
    </w:p>
    <w:p w:rsidR="00143182" w:rsidRDefault="00143182" w:rsidP="00143182">
      <w:pPr>
        <w:spacing w:after="200" w:line="480" w:lineRule="auto"/>
        <w:contextualSpacing/>
        <w:jc w:val="both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</w:p>
    <w:p w:rsidR="00143182" w:rsidRDefault="00143182" w:rsidP="00143182">
      <w:pPr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</w:p>
    <w:p w:rsidR="00143182" w:rsidRDefault="00143182" w:rsidP="00143182">
      <w:pPr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</w:p>
    <w:p w:rsidR="00552158" w:rsidRDefault="00552158" w:rsidP="00552158">
      <w:pPr>
        <w:tabs>
          <w:tab w:val="left" w:pos="7475"/>
        </w:tabs>
        <w:spacing w:after="0"/>
        <w:ind w:left="7230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b/>
          <w:noProof/>
          <w:color w:val="00000A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3837961</wp:posOffset>
                </wp:positionH>
                <wp:positionV relativeFrom="paragraph">
                  <wp:posOffset>220911</wp:posOffset>
                </wp:positionV>
                <wp:extent cx="643332" cy="409446"/>
                <wp:effectExtent l="38100" t="0" r="23495" b="48260"/>
                <wp:wrapNone/>
                <wp:docPr id="4" name="Łącznik prosty ze strzałk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3332" cy="4094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6F56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4" o:spid="_x0000_s1026" type="#_x0000_t32" style="position:absolute;margin-left:302.2pt;margin-top:17.4pt;width:50.65pt;height:32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eastAsia="Calibri" w:hAnsi="Times New Roman" w:cs="Times New Roman"/>
          <w:sz w:val="20"/>
          <w:szCs w:val="20"/>
        </w:rPr>
        <w:t>Lokalizacja b</w:t>
      </w:r>
      <w:r w:rsidR="00143182" w:rsidRPr="00552158">
        <w:rPr>
          <w:rFonts w:ascii="Times New Roman" w:eastAsia="Calibri" w:hAnsi="Times New Roman" w:cs="Times New Roman"/>
          <w:sz w:val="20"/>
          <w:szCs w:val="20"/>
        </w:rPr>
        <w:t>alkon</w:t>
      </w:r>
      <w:r>
        <w:rPr>
          <w:rFonts w:ascii="Times New Roman" w:eastAsia="Calibri" w:hAnsi="Times New Roman" w:cs="Times New Roman"/>
          <w:sz w:val="20"/>
          <w:szCs w:val="20"/>
        </w:rPr>
        <w:t>u</w:t>
      </w:r>
    </w:p>
    <w:p w:rsidR="00552158" w:rsidRDefault="00143182" w:rsidP="00552158">
      <w:pPr>
        <w:tabs>
          <w:tab w:val="left" w:pos="7475"/>
        </w:tabs>
        <w:spacing w:after="0"/>
        <w:ind w:left="7230"/>
        <w:rPr>
          <w:rFonts w:ascii="Times New Roman" w:eastAsia="Calibri" w:hAnsi="Times New Roman" w:cs="Times New Roman"/>
          <w:sz w:val="20"/>
          <w:szCs w:val="20"/>
        </w:rPr>
      </w:pPr>
      <w:r w:rsidRPr="00552158">
        <w:rPr>
          <w:rFonts w:ascii="Times New Roman" w:eastAsia="Calibri" w:hAnsi="Times New Roman" w:cs="Times New Roman"/>
          <w:sz w:val="20"/>
          <w:szCs w:val="20"/>
        </w:rPr>
        <w:t xml:space="preserve">z </w:t>
      </w:r>
      <w:r w:rsidR="00B47ECF" w:rsidRPr="00552158">
        <w:rPr>
          <w:rFonts w:ascii="Times New Roman" w:eastAsia="Calibri" w:hAnsi="Times New Roman" w:cs="Times New Roman"/>
          <w:sz w:val="20"/>
          <w:szCs w:val="20"/>
        </w:rPr>
        <w:t>odspojon</w:t>
      </w:r>
      <w:r w:rsidR="00552158" w:rsidRPr="00552158">
        <w:rPr>
          <w:rFonts w:ascii="Times New Roman" w:eastAsia="Calibri" w:hAnsi="Times New Roman" w:cs="Times New Roman"/>
          <w:sz w:val="20"/>
          <w:szCs w:val="20"/>
        </w:rPr>
        <w:t>ym tynkiem części dolnej płyty balkonowej</w:t>
      </w:r>
      <w:r w:rsidR="00552158">
        <w:rPr>
          <w:rFonts w:ascii="Times New Roman" w:eastAsia="Calibri" w:hAnsi="Times New Roman" w:cs="Times New Roman"/>
          <w:sz w:val="20"/>
          <w:szCs w:val="20"/>
        </w:rPr>
        <w:t>.</w:t>
      </w: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129580</wp:posOffset>
            </wp:positionV>
            <wp:extent cx="2888788" cy="2166592"/>
            <wp:effectExtent l="0" t="0" r="6985" b="571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1706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788" cy="2166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77033</wp:posOffset>
            </wp:positionH>
            <wp:positionV relativeFrom="paragraph">
              <wp:posOffset>108646</wp:posOffset>
            </wp:positionV>
            <wp:extent cx="2888804" cy="2166603"/>
            <wp:effectExtent l="0" t="0" r="6985" b="571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17067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804" cy="2166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158" w:rsidRDefault="00552158" w:rsidP="00552158">
      <w:pPr>
        <w:ind w:firstLine="708"/>
        <w:rPr>
          <w:rFonts w:ascii="Times New Roman" w:eastAsia="Calibri" w:hAnsi="Times New Roman" w:cs="Times New Roman"/>
          <w:sz w:val="20"/>
          <w:szCs w:val="20"/>
        </w:rPr>
      </w:pPr>
    </w:p>
    <w:p w:rsidR="00552158" w:rsidRDefault="00552158" w:rsidP="00552158">
      <w:pPr>
        <w:ind w:firstLine="708"/>
        <w:rPr>
          <w:rFonts w:ascii="Times New Roman" w:eastAsia="Calibri" w:hAnsi="Times New Roman" w:cs="Times New Roman"/>
          <w:sz w:val="20"/>
          <w:szCs w:val="20"/>
        </w:rPr>
      </w:pPr>
    </w:p>
    <w:p w:rsidR="00552158" w:rsidRDefault="00552158" w:rsidP="00552158">
      <w:pPr>
        <w:ind w:firstLine="708"/>
        <w:rPr>
          <w:rFonts w:ascii="Times New Roman" w:eastAsia="Calibri" w:hAnsi="Times New Roman" w:cs="Times New Roman"/>
          <w:sz w:val="20"/>
          <w:szCs w:val="20"/>
        </w:rPr>
      </w:pPr>
    </w:p>
    <w:p w:rsidR="00552158" w:rsidRDefault="00552158" w:rsidP="00552158">
      <w:pPr>
        <w:ind w:firstLine="708"/>
        <w:rPr>
          <w:rFonts w:ascii="Times New Roman" w:eastAsia="Calibri" w:hAnsi="Times New Roman" w:cs="Times New Roman"/>
          <w:sz w:val="20"/>
          <w:szCs w:val="20"/>
        </w:rPr>
      </w:pPr>
    </w:p>
    <w:p w:rsidR="00552158" w:rsidRDefault="00552158" w:rsidP="00552158">
      <w:pPr>
        <w:ind w:firstLine="708"/>
        <w:rPr>
          <w:rFonts w:ascii="Times New Roman" w:eastAsia="Calibri" w:hAnsi="Times New Roman" w:cs="Times New Roman"/>
          <w:sz w:val="20"/>
          <w:szCs w:val="20"/>
        </w:rPr>
      </w:pPr>
    </w:p>
    <w:p w:rsidR="00552158" w:rsidRDefault="00552158" w:rsidP="00552158">
      <w:pPr>
        <w:ind w:firstLine="708"/>
        <w:rPr>
          <w:rFonts w:ascii="Times New Roman" w:eastAsia="Calibri" w:hAnsi="Times New Roman" w:cs="Times New Roman"/>
          <w:sz w:val="20"/>
          <w:szCs w:val="20"/>
        </w:rPr>
      </w:pPr>
    </w:p>
    <w:p w:rsidR="00552158" w:rsidRDefault="00552158" w:rsidP="00552158">
      <w:pPr>
        <w:ind w:firstLine="708"/>
        <w:rPr>
          <w:rFonts w:ascii="Times New Roman" w:eastAsia="Calibri" w:hAnsi="Times New Roman" w:cs="Times New Roman"/>
          <w:sz w:val="20"/>
          <w:szCs w:val="20"/>
        </w:rPr>
      </w:pPr>
    </w:p>
    <w:p w:rsidR="00552158" w:rsidRDefault="00552158" w:rsidP="002E0953">
      <w:pPr>
        <w:rPr>
          <w:rFonts w:ascii="Times New Roman" w:eastAsia="Calibri" w:hAnsi="Times New Roman" w:cs="Times New Roman"/>
          <w:b/>
        </w:rPr>
      </w:pPr>
      <w:r w:rsidRPr="00BC6EB2">
        <w:rPr>
          <w:rFonts w:ascii="Times New Roman" w:eastAsia="Calibri" w:hAnsi="Times New Roman" w:cs="Times New Roman"/>
          <w:b/>
        </w:rPr>
        <w:lastRenderedPageBreak/>
        <w:t>2. Rysy na czoła</w:t>
      </w:r>
      <w:r w:rsidR="007B2870">
        <w:rPr>
          <w:rFonts w:ascii="Times New Roman" w:eastAsia="Calibri" w:hAnsi="Times New Roman" w:cs="Times New Roman"/>
          <w:b/>
        </w:rPr>
        <w:t>ch</w:t>
      </w:r>
      <w:r w:rsidRPr="00BC6EB2">
        <w:rPr>
          <w:rFonts w:ascii="Times New Roman" w:eastAsia="Calibri" w:hAnsi="Times New Roman" w:cs="Times New Roman"/>
          <w:b/>
        </w:rPr>
        <w:t xml:space="preserve"> balkonów</w:t>
      </w:r>
      <w:r w:rsidR="00BC6EB2">
        <w:rPr>
          <w:rFonts w:ascii="Times New Roman" w:eastAsia="Calibri" w:hAnsi="Times New Roman" w:cs="Times New Roman"/>
          <w:b/>
        </w:rPr>
        <w:t xml:space="preserve"> oraz łuszcząca się farba (przykładowe miejsca).</w:t>
      </w:r>
    </w:p>
    <w:p w:rsidR="00BC6EB2" w:rsidRDefault="00BC6EB2" w:rsidP="00552158">
      <w:pPr>
        <w:ind w:firstLine="708"/>
        <w:rPr>
          <w:rFonts w:ascii="Times New Roman" w:eastAsia="Calibri" w:hAnsi="Times New Roman" w:cs="Times New Roman"/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497563</wp:posOffset>
            </wp:positionH>
            <wp:positionV relativeFrom="paragraph">
              <wp:posOffset>3666</wp:posOffset>
            </wp:positionV>
            <wp:extent cx="3921617" cy="2940349"/>
            <wp:effectExtent l="0" t="0" r="317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491" cy="294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EB2" w:rsidRPr="00BC6EB2" w:rsidRDefault="00BC6EB2" w:rsidP="00BC6EB2">
      <w:pPr>
        <w:rPr>
          <w:rFonts w:ascii="Times New Roman" w:eastAsia="Calibri" w:hAnsi="Times New Roman" w:cs="Times New Roman"/>
        </w:rPr>
      </w:pPr>
    </w:p>
    <w:p w:rsidR="00BC6EB2" w:rsidRPr="00BC6EB2" w:rsidRDefault="00BC6EB2" w:rsidP="00BC6EB2">
      <w:pPr>
        <w:rPr>
          <w:rFonts w:ascii="Times New Roman" w:eastAsia="Calibri" w:hAnsi="Times New Roman" w:cs="Times New Roman"/>
        </w:rPr>
      </w:pPr>
    </w:p>
    <w:p w:rsidR="00BC6EB2" w:rsidRPr="007B2870" w:rsidRDefault="00BC6EB2" w:rsidP="00BC6EB2">
      <w:pPr>
        <w:tabs>
          <w:tab w:val="left" w:pos="7687"/>
        </w:tabs>
        <w:rPr>
          <w:rFonts w:ascii="Times New Roman" w:eastAsia="Calibri" w:hAnsi="Times New Roman" w:cs="Times New Roman"/>
          <w:b/>
          <w:sz w:val="18"/>
          <w:szCs w:val="18"/>
        </w:rPr>
      </w:pPr>
      <w:r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2478664</wp:posOffset>
                </wp:positionH>
                <wp:positionV relativeFrom="paragraph">
                  <wp:posOffset>118434</wp:posOffset>
                </wp:positionV>
                <wp:extent cx="2355202" cy="274307"/>
                <wp:effectExtent l="38100" t="0" r="26670" b="88265"/>
                <wp:wrapNone/>
                <wp:docPr id="10" name="Łącznik prosty ze strzałk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5202" cy="27430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B21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0" o:spid="_x0000_s1026" type="#_x0000_t32" style="position:absolute;margin-left:195.15pt;margin-top:9.35pt;width:185.45pt;height:21.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Calibri" w:hAnsi="Times New Roman" w:cs="Times New Roman"/>
        </w:rPr>
        <w:tab/>
      </w:r>
      <w:r w:rsidR="007B2870" w:rsidRPr="007B2870">
        <w:rPr>
          <w:rFonts w:ascii="Times New Roman" w:eastAsia="Calibri" w:hAnsi="Times New Roman" w:cs="Times New Roman"/>
          <w:sz w:val="18"/>
          <w:szCs w:val="18"/>
        </w:rPr>
        <w:t xml:space="preserve">Lokalizacja  nr </w:t>
      </w:r>
      <w:r w:rsidRPr="007B2870">
        <w:rPr>
          <w:rFonts w:ascii="Times New Roman" w:eastAsia="Calibri" w:hAnsi="Times New Roman" w:cs="Times New Roman"/>
          <w:sz w:val="18"/>
          <w:szCs w:val="18"/>
        </w:rPr>
        <w:t>1</w:t>
      </w:r>
    </w:p>
    <w:p w:rsidR="00BC6EB2" w:rsidRPr="00BC6EB2" w:rsidRDefault="00BC6EB2" w:rsidP="00BC6EB2">
      <w:pPr>
        <w:rPr>
          <w:rFonts w:ascii="Times New Roman" w:eastAsia="Calibri" w:hAnsi="Times New Roman" w:cs="Times New Roman"/>
        </w:rPr>
      </w:pPr>
    </w:p>
    <w:p w:rsidR="00BC6EB2" w:rsidRPr="00BC6EB2" w:rsidRDefault="00BC6EB2" w:rsidP="00BC6EB2">
      <w:pPr>
        <w:rPr>
          <w:rFonts w:ascii="Times New Roman" w:eastAsia="Calibri" w:hAnsi="Times New Roman" w:cs="Times New Roman"/>
        </w:rPr>
      </w:pPr>
    </w:p>
    <w:p w:rsidR="00BC6EB2" w:rsidRPr="007B2870" w:rsidRDefault="007B2870" w:rsidP="007B2870">
      <w:pPr>
        <w:tabs>
          <w:tab w:val="left" w:pos="7891"/>
        </w:tabs>
        <w:ind w:firstLine="7788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A85B0F" wp14:editId="6FBA3C97">
                <wp:simplePos x="0" y="0"/>
                <wp:positionH relativeFrom="column">
                  <wp:posOffset>2562640</wp:posOffset>
                </wp:positionH>
                <wp:positionV relativeFrom="paragraph">
                  <wp:posOffset>105333</wp:posOffset>
                </wp:positionV>
                <wp:extent cx="2355202" cy="320960"/>
                <wp:effectExtent l="19050" t="0" r="26670" b="79375"/>
                <wp:wrapNone/>
                <wp:docPr id="12" name="Łącznik prosty ze strzałk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5202" cy="3209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F610C" id="Łącznik prosty ze strzałką 12" o:spid="_x0000_s1026" type="#_x0000_t32" style="position:absolute;margin-left:201.8pt;margin-top:8.3pt;width:185.45pt;height:25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" strokecolor="black [3213]" strokeweight="1pt">
                <v:stroke endarrow="block" joinstyle="miter"/>
              </v:shape>
            </w:pict>
          </mc:Fallback>
        </mc:AlternateContent>
      </w:r>
      <w:r w:rsidRPr="007B2870">
        <w:rPr>
          <w:rFonts w:ascii="Times New Roman" w:eastAsia="Calibri" w:hAnsi="Times New Roman" w:cs="Times New Roman"/>
          <w:sz w:val="18"/>
          <w:szCs w:val="18"/>
        </w:rPr>
        <w:t xml:space="preserve">Lokalizacja  nr </w:t>
      </w:r>
      <w:r>
        <w:rPr>
          <w:rFonts w:ascii="Times New Roman" w:eastAsia="Calibri" w:hAnsi="Times New Roman" w:cs="Times New Roman"/>
          <w:sz w:val="18"/>
          <w:szCs w:val="18"/>
        </w:rPr>
        <w:t>2</w:t>
      </w:r>
    </w:p>
    <w:p w:rsidR="00BC6EB2" w:rsidRPr="00BC6EB2" w:rsidRDefault="00BC6EB2" w:rsidP="00BC6EB2">
      <w:pPr>
        <w:rPr>
          <w:rFonts w:ascii="Times New Roman" w:eastAsia="Calibri" w:hAnsi="Times New Roman" w:cs="Times New Roman"/>
        </w:rPr>
      </w:pPr>
    </w:p>
    <w:p w:rsidR="00BC6EB2" w:rsidRPr="00BC6EB2" w:rsidRDefault="00BC6EB2" w:rsidP="00BC6EB2">
      <w:pPr>
        <w:rPr>
          <w:rFonts w:ascii="Times New Roman" w:eastAsia="Calibri" w:hAnsi="Times New Roman" w:cs="Times New Roman"/>
        </w:rPr>
      </w:pPr>
    </w:p>
    <w:p w:rsidR="00BC6EB2" w:rsidRPr="00BC6EB2" w:rsidRDefault="00BC6EB2" w:rsidP="00BC6EB2">
      <w:pPr>
        <w:rPr>
          <w:rFonts w:ascii="Times New Roman" w:eastAsia="Calibri" w:hAnsi="Times New Roman" w:cs="Times New Roman"/>
        </w:rPr>
      </w:pPr>
    </w:p>
    <w:p w:rsidR="00BC6EB2" w:rsidRDefault="00BC6EB2" w:rsidP="00BC6EB2">
      <w:pPr>
        <w:rPr>
          <w:rFonts w:ascii="Times New Roman" w:eastAsia="Calibri" w:hAnsi="Times New Roman" w:cs="Times New Roman"/>
          <w:b/>
        </w:rPr>
      </w:pPr>
    </w:p>
    <w:p w:rsidR="00BC6EB2" w:rsidRDefault="007B2870" w:rsidP="00BC6EB2">
      <w:pPr>
        <w:rPr>
          <w:rFonts w:ascii="Times New Roman" w:eastAsia="Calibri" w:hAnsi="Times New Roman" w:cs="Times New Roman"/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579155</wp:posOffset>
            </wp:positionH>
            <wp:positionV relativeFrom="paragraph">
              <wp:posOffset>3810</wp:posOffset>
            </wp:positionV>
            <wp:extent cx="2358408" cy="1768151"/>
            <wp:effectExtent l="0" t="0" r="3810" b="381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408" cy="176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EB2" w:rsidRDefault="00BC6EB2" w:rsidP="00BC6EB2">
      <w:pPr>
        <w:tabs>
          <w:tab w:val="left" w:pos="1115"/>
          <w:tab w:val="left" w:pos="5496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</w:p>
    <w:p w:rsidR="00BC6EB2" w:rsidRDefault="00BC6EB2" w:rsidP="00BC6EB2">
      <w:pPr>
        <w:tabs>
          <w:tab w:val="left" w:pos="1115"/>
          <w:tab w:val="left" w:pos="5496"/>
        </w:tabs>
        <w:rPr>
          <w:rFonts w:ascii="Times New Roman" w:eastAsia="Calibri" w:hAnsi="Times New Roman" w:cs="Times New Roman"/>
        </w:rPr>
      </w:pPr>
    </w:p>
    <w:p w:rsidR="00BC6EB2" w:rsidRDefault="00BC6EB2" w:rsidP="00BC6EB2">
      <w:pPr>
        <w:tabs>
          <w:tab w:val="left" w:pos="1115"/>
          <w:tab w:val="left" w:pos="5496"/>
        </w:tabs>
        <w:rPr>
          <w:rFonts w:ascii="Times New Roman" w:eastAsia="Calibri" w:hAnsi="Times New Roman" w:cs="Times New Roman"/>
        </w:rPr>
      </w:pPr>
    </w:p>
    <w:p w:rsidR="00BC6EB2" w:rsidRDefault="00BC6EB2" w:rsidP="00BC6EB2">
      <w:pPr>
        <w:tabs>
          <w:tab w:val="left" w:pos="1115"/>
          <w:tab w:val="left" w:pos="5496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</w:p>
    <w:p w:rsidR="00BC6EB2" w:rsidRPr="00BC6EB2" w:rsidRDefault="00BC6EB2" w:rsidP="00BC6EB2">
      <w:pPr>
        <w:rPr>
          <w:rFonts w:ascii="Times New Roman" w:eastAsia="Calibri" w:hAnsi="Times New Roman" w:cs="Times New Roman"/>
        </w:rPr>
      </w:pPr>
    </w:p>
    <w:p w:rsidR="005B029B" w:rsidRDefault="00BC6EB2" w:rsidP="005B029B">
      <w:pPr>
        <w:tabs>
          <w:tab w:val="left" w:pos="1115"/>
          <w:tab w:val="left" w:pos="5496"/>
        </w:tabs>
        <w:rPr>
          <w:rFonts w:ascii="Times New Roman" w:eastAsia="Calibri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560317</wp:posOffset>
            </wp:positionH>
            <wp:positionV relativeFrom="paragraph">
              <wp:posOffset>141009</wp:posOffset>
            </wp:positionV>
            <wp:extent cx="2364470" cy="1772817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470" cy="177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29B">
        <w:rPr>
          <w:rFonts w:ascii="Times New Roman" w:eastAsia="Calibri" w:hAnsi="Times New Roman" w:cs="Times New Roman"/>
        </w:rPr>
        <w:tab/>
        <w:t xml:space="preserve">                                                                                           </w:t>
      </w:r>
      <w:r w:rsidR="007B2870">
        <w:rPr>
          <w:rFonts w:ascii="Times New Roman" w:eastAsia="Calibri" w:hAnsi="Times New Roman" w:cs="Times New Roman"/>
        </w:rPr>
        <w:t xml:space="preserve">    </w:t>
      </w:r>
      <w:r w:rsidR="007B2870">
        <w:rPr>
          <w:rFonts w:ascii="Times New Roman" w:eastAsia="Calibri" w:hAnsi="Times New Roman" w:cs="Times New Roman"/>
        </w:rPr>
        <w:tab/>
      </w:r>
      <w:r w:rsidR="007B2870">
        <w:rPr>
          <w:rFonts w:ascii="Times New Roman" w:eastAsia="Calibri" w:hAnsi="Times New Roman" w:cs="Times New Roman"/>
        </w:rPr>
        <w:tab/>
      </w:r>
      <w:r w:rsidR="005B029B">
        <w:rPr>
          <w:rFonts w:ascii="Times New Roman" w:eastAsia="Calibri" w:hAnsi="Times New Roman" w:cs="Times New Roman"/>
        </w:rPr>
        <w:t>Lokalizacja nr 1</w:t>
      </w:r>
    </w:p>
    <w:p w:rsidR="00BC6EB2" w:rsidRPr="00BC6EB2" w:rsidRDefault="00BC6EB2" w:rsidP="005B029B">
      <w:pPr>
        <w:tabs>
          <w:tab w:val="left" w:pos="6277"/>
        </w:tabs>
        <w:rPr>
          <w:rFonts w:ascii="Times New Roman" w:eastAsia="Calibri" w:hAnsi="Times New Roman" w:cs="Times New Roman"/>
        </w:rPr>
      </w:pPr>
    </w:p>
    <w:p w:rsidR="00BC6EB2" w:rsidRPr="00BC6EB2" w:rsidRDefault="00BC6EB2" w:rsidP="00BC6EB2">
      <w:pPr>
        <w:rPr>
          <w:rFonts w:ascii="Times New Roman" w:eastAsia="Calibri" w:hAnsi="Times New Roman" w:cs="Times New Roman"/>
        </w:rPr>
      </w:pPr>
    </w:p>
    <w:p w:rsidR="00BC6EB2" w:rsidRPr="00BC6EB2" w:rsidRDefault="00BC6EB2" w:rsidP="00BC6EB2">
      <w:pPr>
        <w:rPr>
          <w:rFonts w:ascii="Times New Roman" w:eastAsia="Calibri" w:hAnsi="Times New Roman" w:cs="Times New Roman"/>
        </w:rPr>
      </w:pPr>
    </w:p>
    <w:p w:rsidR="00BC6EB2" w:rsidRDefault="00BC6EB2" w:rsidP="00BC6EB2">
      <w:pPr>
        <w:rPr>
          <w:rFonts w:ascii="Times New Roman" w:eastAsia="Calibri" w:hAnsi="Times New Roman" w:cs="Times New Roman"/>
        </w:rPr>
      </w:pPr>
    </w:p>
    <w:p w:rsidR="00BC6EB2" w:rsidRDefault="00BC6EB2" w:rsidP="00BC6EB2">
      <w:pPr>
        <w:tabs>
          <w:tab w:val="left" w:pos="111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</w:p>
    <w:p w:rsidR="007B2870" w:rsidRDefault="007B2870" w:rsidP="00BC6EB2">
      <w:pPr>
        <w:tabs>
          <w:tab w:val="left" w:pos="1115"/>
        </w:tabs>
        <w:rPr>
          <w:rFonts w:ascii="Times New Roman" w:eastAsia="Calibri" w:hAnsi="Times New Roman" w:cs="Times New Roman"/>
        </w:rPr>
      </w:pPr>
    </w:p>
    <w:p w:rsidR="007B2870" w:rsidRDefault="007B2870" w:rsidP="00BC6EB2">
      <w:pPr>
        <w:tabs>
          <w:tab w:val="left" w:pos="1115"/>
        </w:tabs>
        <w:rPr>
          <w:rFonts w:ascii="Times New Roman" w:eastAsia="Calibri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555236</wp:posOffset>
            </wp:positionH>
            <wp:positionV relativeFrom="paragraph">
              <wp:posOffset>96598</wp:posOffset>
            </wp:positionV>
            <wp:extent cx="2382067" cy="1786812"/>
            <wp:effectExtent l="0" t="0" r="0" b="444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67" cy="178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870" w:rsidRP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Default="007B2870" w:rsidP="007B2870">
      <w:pPr>
        <w:tabs>
          <w:tab w:val="left" w:pos="5268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  <w:t xml:space="preserve">       </w:t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  <w:t xml:space="preserve"> Lokalizacja nr 2</w:t>
      </w:r>
    </w:p>
    <w:p w:rsidR="007B2870" w:rsidRP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Default="007B2870" w:rsidP="007B2870">
      <w:pPr>
        <w:tabs>
          <w:tab w:val="left" w:pos="5003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</w:p>
    <w:p w:rsidR="007B2870" w:rsidRDefault="002E0953" w:rsidP="002E0953">
      <w:pPr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lastRenderedPageBreak/>
        <w:t>3</w:t>
      </w:r>
      <w:r w:rsidR="007B2870" w:rsidRPr="00BC6EB2">
        <w:rPr>
          <w:rFonts w:ascii="Times New Roman" w:eastAsia="Calibri" w:hAnsi="Times New Roman" w:cs="Times New Roman"/>
          <w:b/>
        </w:rPr>
        <w:t xml:space="preserve">. </w:t>
      </w:r>
      <w:r w:rsidR="007B2870">
        <w:rPr>
          <w:rFonts w:ascii="Times New Roman" w:eastAsia="Calibri" w:hAnsi="Times New Roman" w:cs="Times New Roman"/>
          <w:b/>
        </w:rPr>
        <w:t>Odspojone płytki balkonowe (przykładowe miejsca).</w:t>
      </w:r>
    </w:p>
    <w:p w:rsidR="007B2870" w:rsidRDefault="007B2870" w:rsidP="007B2870">
      <w:pPr>
        <w:tabs>
          <w:tab w:val="left" w:pos="5003"/>
        </w:tabs>
        <w:rPr>
          <w:rFonts w:ascii="Times New Roman" w:eastAsia="Calibri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190600" cy="2393302"/>
            <wp:effectExtent l="0" t="0" r="0" b="762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600" cy="239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870" w:rsidRP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P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P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P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P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P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P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Default="007B2870" w:rsidP="007B2870">
      <w:pPr>
        <w:tabs>
          <w:tab w:val="left" w:pos="1447"/>
        </w:tabs>
        <w:rPr>
          <w:rFonts w:ascii="Times New Roman" w:eastAsia="Calibri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17339</wp:posOffset>
            </wp:positionV>
            <wp:extent cx="3252543" cy="2439839"/>
            <wp:effectExtent l="0" t="0" r="508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543" cy="24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</w:rPr>
        <w:tab/>
      </w:r>
    </w:p>
    <w:p w:rsidR="002E0953" w:rsidRPr="002E0953" w:rsidRDefault="002E0953" w:rsidP="002E0953">
      <w:pPr>
        <w:rPr>
          <w:rFonts w:ascii="Times New Roman" w:eastAsia="Calibri" w:hAnsi="Times New Roman" w:cs="Times New Roman"/>
        </w:rPr>
      </w:pPr>
    </w:p>
    <w:p w:rsidR="002E0953" w:rsidRPr="002E0953" w:rsidRDefault="002E0953" w:rsidP="002E0953">
      <w:pPr>
        <w:rPr>
          <w:rFonts w:ascii="Times New Roman" w:eastAsia="Calibri" w:hAnsi="Times New Roman" w:cs="Times New Roman"/>
        </w:rPr>
      </w:pPr>
    </w:p>
    <w:p w:rsidR="002E0953" w:rsidRPr="002E0953" w:rsidRDefault="002E0953" w:rsidP="002E0953">
      <w:pPr>
        <w:rPr>
          <w:rFonts w:ascii="Times New Roman" w:eastAsia="Calibri" w:hAnsi="Times New Roman" w:cs="Times New Roman"/>
        </w:rPr>
      </w:pPr>
    </w:p>
    <w:p w:rsidR="002E0953" w:rsidRPr="002E0953" w:rsidRDefault="002E0953" w:rsidP="002E0953">
      <w:pPr>
        <w:rPr>
          <w:rFonts w:ascii="Times New Roman" w:eastAsia="Calibri" w:hAnsi="Times New Roman" w:cs="Times New Roman"/>
        </w:rPr>
      </w:pPr>
    </w:p>
    <w:p w:rsidR="002E0953" w:rsidRPr="002E0953" w:rsidRDefault="002E0953" w:rsidP="002E0953">
      <w:pPr>
        <w:rPr>
          <w:rFonts w:ascii="Times New Roman" w:eastAsia="Calibri" w:hAnsi="Times New Roman" w:cs="Times New Roman"/>
        </w:rPr>
      </w:pPr>
    </w:p>
    <w:p w:rsidR="002E0953" w:rsidRPr="002E0953" w:rsidRDefault="002E0953" w:rsidP="002E0953">
      <w:pPr>
        <w:rPr>
          <w:rFonts w:ascii="Times New Roman" w:eastAsia="Calibri" w:hAnsi="Times New Roman" w:cs="Times New Roman"/>
        </w:rPr>
      </w:pPr>
    </w:p>
    <w:p w:rsidR="002E0953" w:rsidRDefault="002E0953" w:rsidP="002E0953">
      <w:pPr>
        <w:rPr>
          <w:rFonts w:ascii="Times New Roman" w:eastAsia="Calibri" w:hAnsi="Times New Roman" w:cs="Times New Roman"/>
        </w:rPr>
      </w:pPr>
    </w:p>
    <w:p w:rsidR="002E0953" w:rsidRDefault="002E0953" w:rsidP="002E0953">
      <w:pPr>
        <w:rPr>
          <w:rFonts w:ascii="Times New Roman" w:eastAsia="Calibri" w:hAnsi="Times New Roman" w:cs="Times New Roman"/>
        </w:rPr>
      </w:pPr>
    </w:p>
    <w:p w:rsidR="002E0953" w:rsidRDefault="002E0953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</w:p>
    <w:p w:rsidR="002E0953" w:rsidRDefault="002E0953" w:rsidP="002E0953">
      <w:pPr>
        <w:rPr>
          <w:rFonts w:ascii="Times New Roman" w:eastAsia="Calibri" w:hAnsi="Times New Roman" w:cs="Times New Roman"/>
          <w:b/>
        </w:rPr>
      </w:pPr>
    </w:p>
    <w:p w:rsidR="002E0953" w:rsidRDefault="00417EE4" w:rsidP="002E0953">
      <w:pPr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noProof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247883</wp:posOffset>
            </wp:positionV>
            <wp:extent cx="4984124" cy="2853600"/>
            <wp:effectExtent l="0" t="0" r="6985" b="4445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124" cy="28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953">
        <w:rPr>
          <w:rFonts w:ascii="Times New Roman" w:eastAsia="Calibri" w:hAnsi="Times New Roman" w:cs="Times New Roman"/>
          <w:b/>
        </w:rPr>
        <w:t>3</w:t>
      </w:r>
      <w:r w:rsidR="002E0953" w:rsidRPr="00BC6EB2">
        <w:rPr>
          <w:rFonts w:ascii="Times New Roman" w:eastAsia="Calibri" w:hAnsi="Times New Roman" w:cs="Times New Roman"/>
          <w:b/>
        </w:rPr>
        <w:t>.</w:t>
      </w:r>
      <w:r w:rsidR="002E0953">
        <w:rPr>
          <w:rFonts w:ascii="Times New Roman" w:eastAsia="Calibri" w:hAnsi="Times New Roman" w:cs="Times New Roman"/>
          <w:b/>
        </w:rPr>
        <w:t xml:space="preserve"> Balkony.</w:t>
      </w:r>
    </w:p>
    <w:p w:rsidR="002E0953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Wymiary płyty balkonowej </w:t>
      </w:r>
      <w:r w:rsidR="00AD66D8">
        <w:rPr>
          <w:rFonts w:ascii="Times New Roman" w:eastAsia="Calibri" w:hAnsi="Times New Roman" w:cs="Times New Roman"/>
        </w:rPr>
        <w:t xml:space="preserve">wariant </w:t>
      </w:r>
      <w:r>
        <w:rPr>
          <w:rFonts w:ascii="Times New Roman" w:eastAsia="Calibri" w:hAnsi="Times New Roman" w:cs="Times New Roman"/>
        </w:rPr>
        <w:t>nr 1</w:t>
      </w:r>
      <w:r w:rsidR="00F10F74">
        <w:rPr>
          <w:rFonts w:ascii="Times New Roman" w:eastAsia="Calibri" w:hAnsi="Times New Roman" w:cs="Times New Roman"/>
        </w:rPr>
        <w:t xml:space="preserve"> (mały balkon)</w:t>
      </w:r>
      <w:r>
        <w:rPr>
          <w:rFonts w:ascii="Times New Roman" w:eastAsia="Calibri" w:hAnsi="Times New Roman" w:cs="Times New Roman"/>
        </w:rPr>
        <w:t>:</w:t>
      </w: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 xml:space="preserve">Wymiary płyty balkonowej </w:t>
      </w:r>
      <w:r w:rsidR="00AD66D8">
        <w:rPr>
          <w:rFonts w:ascii="Times New Roman" w:eastAsia="Calibri" w:hAnsi="Times New Roman" w:cs="Times New Roman"/>
        </w:rPr>
        <w:t xml:space="preserve">wariant </w:t>
      </w:r>
      <w:r>
        <w:rPr>
          <w:rFonts w:ascii="Times New Roman" w:eastAsia="Calibri" w:hAnsi="Times New Roman" w:cs="Times New Roman"/>
        </w:rPr>
        <w:t>nr 2</w:t>
      </w:r>
      <w:r w:rsidR="00F10F74">
        <w:rPr>
          <w:rFonts w:ascii="Times New Roman" w:eastAsia="Calibri" w:hAnsi="Times New Roman" w:cs="Times New Roman"/>
        </w:rPr>
        <w:t xml:space="preserve"> (duży balkon)</w:t>
      </w:r>
      <w:r>
        <w:rPr>
          <w:rFonts w:ascii="Times New Roman" w:eastAsia="Calibri" w:hAnsi="Times New Roman" w:cs="Times New Roman"/>
        </w:rPr>
        <w:t>:</w:t>
      </w: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1726</wp:posOffset>
            </wp:positionH>
            <wp:positionV relativeFrom="paragraph">
              <wp:posOffset>-2773</wp:posOffset>
            </wp:positionV>
            <wp:extent cx="5756910" cy="2530475"/>
            <wp:effectExtent l="0" t="0" r="0" b="3175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8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EC0C34" w:rsidRDefault="00EC0C34" w:rsidP="00417EE4">
      <w:pPr>
        <w:tabs>
          <w:tab w:val="left" w:pos="7525"/>
        </w:tabs>
        <w:rPr>
          <w:rFonts w:ascii="Times New Roman" w:eastAsia="Calibri" w:hAnsi="Times New Roman" w:cs="Times New Roman"/>
          <w:b/>
        </w:rPr>
      </w:pPr>
    </w:p>
    <w:p w:rsidR="00417EE4" w:rsidRDefault="00AD66D8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</w:rPr>
        <w:t>3</w:t>
      </w:r>
      <w:r w:rsidRPr="00BC6EB2">
        <w:rPr>
          <w:rFonts w:ascii="Times New Roman" w:eastAsia="Calibri" w:hAnsi="Times New Roman" w:cs="Times New Roman"/>
          <w:b/>
        </w:rPr>
        <w:t>.</w:t>
      </w:r>
      <w:r>
        <w:rPr>
          <w:rFonts w:ascii="Times New Roman" w:eastAsia="Calibri" w:hAnsi="Times New Roman" w:cs="Times New Roman"/>
          <w:b/>
        </w:rPr>
        <w:t xml:space="preserve"> Balustrada.</w:t>
      </w:r>
    </w:p>
    <w:p w:rsidR="00417EE4" w:rsidRDefault="009B11FC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71978</wp:posOffset>
            </wp:positionV>
            <wp:extent cx="3760630" cy="2820473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17069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630" cy="2820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1FC" w:rsidRDefault="009B11FC" w:rsidP="00AA3FEF">
      <w:pPr>
        <w:tabs>
          <w:tab w:val="left" w:pos="6734"/>
        </w:tabs>
        <w:rPr>
          <w:highlight w:val="yellow"/>
        </w:rPr>
      </w:pPr>
      <w:r>
        <w:rPr>
          <w:highlight w:val="yellow"/>
        </w:rPr>
        <w:t xml:space="preserve">                                                                                         </w:t>
      </w:r>
    </w:p>
    <w:p w:rsidR="00417EE4" w:rsidRPr="002A2123" w:rsidRDefault="00513D7D" w:rsidP="00AA3FEF">
      <w:pPr>
        <w:tabs>
          <w:tab w:val="left" w:pos="6734"/>
        </w:tabs>
        <w:rPr>
          <w:rFonts w:ascii="Times New Roman" w:eastAsia="Calibri" w:hAnsi="Times New Roman" w:cs="Times New Roman"/>
        </w:rPr>
      </w:pPr>
      <w:r w:rsidRPr="00AA3FEF">
        <w:rPr>
          <w:rFonts w:ascii="Times New Roman" w:eastAsia="Calibri" w:hAnsi="Times New Roman" w:cs="Times New Roman"/>
          <w:noProof/>
          <w:color w:val="C00000"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18EE13" wp14:editId="5072388D">
                <wp:simplePos x="0" y="0"/>
                <wp:positionH relativeFrom="column">
                  <wp:posOffset>3227883</wp:posOffset>
                </wp:positionH>
                <wp:positionV relativeFrom="paragraph">
                  <wp:posOffset>129513</wp:posOffset>
                </wp:positionV>
                <wp:extent cx="836849" cy="238259"/>
                <wp:effectExtent l="38100" t="0" r="20955" b="66675"/>
                <wp:wrapNone/>
                <wp:docPr id="20" name="Łącznik prosty ze strzałk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6849" cy="23825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137A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0" o:spid="_x0000_s1026" type="#_x0000_t32" style="position:absolute;margin-left:254.15pt;margin-top:10.2pt;width:65.9pt;height:18.7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" strokecolor="red" strokeweight="1pt">
                <v:stroke endarrow="block" joinstyle="miter"/>
              </v:shape>
            </w:pict>
          </mc:Fallback>
        </mc:AlternateContent>
      </w:r>
      <w:r w:rsidR="009B11FC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3298718</wp:posOffset>
                </wp:positionH>
                <wp:positionV relativeFrom="paragraph">
                  <wp:posOffset>64314</wp:posOffset>
                </wp:positionV>
                <wp:extent cx="753414" cy="45719"/>
                <wp:effectExtent l="0" t="57150" r="27940" b="50165"/>
                <wp:wrapNone/>
                <wp:docPr id="16" name="Łącznik prosty ze strzałk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3414" cy="4571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5EC85" id="Łącznik prosty ze strzałką 16" o:spid="_x0000_s1026" type="#_x0000_t32" style="position:absolute;margin-left:259.75pt;margin-top:5.05pt;width:59.3pt;height:3.6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" strokecolor="red" strokeweight="1pt">
                <v:stroke endarrow="block" joinstyle="miter"/>
              </v:shape>
            </w:pict>
          </mc:Fallback>
        </mc:AlternateContent>
      </w:r>
      <w:r w:rsidR="009B11FC" w:rsidRPr="009B11FC">
        <w:t xml:space="preserve">                                                                                                                                    </w:t>
      </w:r>
      <w:r w:rsidR="009B11FC" w:rsidRPr="002A2123">
        <w:rPr>
          <w:rFonts w:ascii="Times New Roman" w:hAnsi="Times New Roman" w:cs="Times New Roman"/>
        </w:rPr>
        <w:t>R</w:t>
      </w:r>
      <w:r w:rsidR="00AA3FEF" w:rsidRPr="002A2123">
        <w:rPr>
          <w:rFonts w:ascii="Times New Roman" w:hAnsi="Times New Roman" w:cs="Times New Roman"/>
        </w:rPr>
        <w:t>urk</w:t>
      </w:r>
      <w:r w:rsidR="009B11FC" w:rsidRPr="002A2123">
        <w:rPr>
          <w:rFonts w:ascii="Times New Roman" w:hAnsi="Times New Roman" w:cs="Times New Roman"/>
        </w:rPr>
        <w:t>a</w:t>
      </w:r>
      <w:r w:rsidR="00AA3FEF" w:rsidRPr="002A2123">
        <w:rPr>
          <w:rFonts w:ascii="Times New Roman" w:hAnsi="Times New Roman" w:cs="Times New Roman"/>
        </w:rPr>
        <w:t xml:space="preserve"> o średnicy ok. </w:t>
      </w:r>
      <w:r w:rsidRPr="002A2123">
        <w:rPr>
          <w:rFonts w:ascii="Times New Roman" w:hAnsi="Times New Roman" w:cs="Times New Roman"/>
        </w:rPr>
        <w:t>50</w:t>
      </w:r>
      <w:r w:rsidR="002A2123">
        <w:rPr>
          <w:rFonts w:ascii="Times New Roman" w:hAnsi="Times New Roman" w:cs="Times New Roman"/>
        </w:rPr>
        <w:t xml:space="preserve"> </w:t>
      </w:r>
      <w:r w:rsidR="00AA3FEF" w:rsidRPr="002A2123">
        <w:rPr>
          <w:rFonts w:ascii="Times New Roman" w:hAnsi="Times New Roman" w:cs="Times New Roman"/>
        </w:rPr>
        <w:t>mm</w:t>
      </w:r>
      <w:r w:rsidR="009B11FC" w:rsidRPr="002A2123">
        <w:rPr>
          <w:rFonts w:ascii="Times New Roman" w:hAnsi="Times New Roman" w:cs="Times New Roman"/>
        </w:rPr>
        <w:br/>
        <w:t xml:space="preserve">                                                                                                                                     </w:t>
      </w:r>
    </w:p>
    <w:p w:rsidR="00417EE4" w:rsidRDefault="009B11FC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BE9770" wp14:editId="59C4902F">
                <wp:simplePos x="0" y="0"/>
                <wp:positionH relativeFrom="column">
                  <wp:posOffset>2808239</wp:posOffset>
                </wp:positionH>
                <wp:positionV relativeFrom="paragraph">
                  <wp:posOffset>159027</wp:posOffset>
                </wp:positionV>
                <wp:extent cx="1224029" cy="715315"/>
                <wp:effectExtent l="38100" t="38100" r="14605" b="27940"/>
                <wp:wrapNone/>
                <wp:docPr id="19" name="Łącznik prosty ze strzałk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4029" cy="71531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3FAC1" id="Łącznik prosty ze strzałką 19" o:spid="_x0000_s1026" type="#_x0000_t32" style="position:absolute;margin-left:221.1pt;margin-top:12.5pt;width:96.4pt;height:56.3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" strokecolor="red" strokeweight="1pt">
                <v:stroke endarrow="block" joinstyle="miter"/>
              </v:shape>
            </w:pict>
          </mc:Fallback>
        </mc:AlternateContent>
      </w: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Pr="002A2123" w:rsidRDefault="00513D7D" w:rsidP="009B11FC">
      <w:pPr>
        <w:tabs>
          <w:tab w:val="left" w:pos="6561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</w:t>
      </w:r>
      <w:r w:rsidRPr="002A2123">
        <w:rPr>
          <w:rFonts w:ascii="Times New Roman" w:eastAsia="Calibri" w:hAnsi="Times New Roman" w:cs="Times New Roman"/>
        </w:rPr>
        <w:t xml:space="preserve">   </w:t>
      </w:r>
      <w:r w:rsidR="009B11FC" w:rsidRPr="002A2123">
        <w:rPr>
          <w:rFonts w:ascii="Times New Roman" w:hAnsi="Times New Roman" w:cs="Times New Roman"/>
        </w:rPr>
        <w:t xml:space="preserve">Rurka o średnicy ok. </w:t>
      </w:r>
      <w:r w:rsidR="002A2123" w:rsidRPr="002A2123">
        <w:rPr>
          <w:rFonts w:ascii="Times New Roman" w:hAnsi="Times New Roman" w:cs="Times New Roman"/>
        </w:rPr>
        <w:t>20</w:t>
      </w:r>
      <w:r w:rsidR="002A2123">
        <w:rPr>
          <w:rFonts w:ascii="Times New Roman" w:hAnsi="Times New Roman" w:cs="Times New Roman"/>
        </w:rPr>
        <w:t xml:space="preserve"> </w:t>
      </w:r>
      <w:r w:rsidR="009B11FC" w:rsidRPr="002A2123">
        <w:rPr>
          <w:rFonts w:ascii="Times New Roman" w:hAnsi="Times New Roman" w:cs="Times New Roman"/>
        </w:rPr>
        <w:t xml:space="preserve">mm       </w:t>
      </w:r>
      <w:r w:rsidR="009B11FC" w:rsidRPr="002A2123">
        <w:rPr>
          <w:rFonts w:ascii="Times New Roman" w:hAnsi="Times New Roman" w:cs="Times New Roman"/>
          <w:highlight w:val="yellow"/>
        </w:rPr>
        <w:br/>
      </w:r>
      <w:r w:rsidR="009B11FC" w:rsidRPr="002A2123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</w:t>
      </w: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Pr="002E0953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sectPr w:rsidR="00587B3F" w:rsidRPr="002E09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4784" w:rsidRDefault="00C04784" w:rsidP="00552158">
      <w:pPr>
        <w:spacing w:after="0" w:line="240" w:lineRule="auto"/>
      </w:pPr>
      <w:r>
        <w:separator/>
      </w:r>
    </w:p>
  </w:endnote>
  <w:endnote w:type="continuationSeparator" w:id="0">
    <w:p w:rsidR="00C04784" w:rsidRDefault="00C04784" w:rsidP="00552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4784" w:rsidRDefault="00C04784" w:rsidP="00552158">
      <w:pPr>
        <w:spacing w:after="0" w:line="240" w:lineRule="auto"/>
      </w:pPr>
      <w:r>
        <w:separator/>
      </w:r>
    </w:p>
  </w:footnote>
  <w:footnote w:type="continuationSeparator" w:id="0">
    <w:p w:rsidR="00C04784" w:rsidRDefault="00C04784" w:rsidP="005521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948E7"/>
    <w:multiLevelType w:val="hybridMultilevel"/>
    <w:tmpl w:val="FF7E3B94"/>
    <w:lvl w:ilvl="0" w:tplc="08C008A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B5F6DC1"/>
    <w:multiLevelType w:val="hybridMultilevel"/>
    <w:tmpl w:val="B01E0DA2"/>
    <w:lvl w:ilvl="0" w:tplc="0415000B">
      <w:start w:val="1"/>
      <w:numFmt w:val="bullet"/>
      <w:lvlText w:val=""/>
      <w:lvlJc w:val="left"/>
      <w:pPr>
        <w:ind w:left="14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2" w15:restartNumberingAfterBreak="0">
    <w:nsid w:val="261D4EDE"/>
    <w:multiLevelType w:val="hybridMultilevel"/>
    <w:tmpl w:val="FF7E3B94"/>
    <w:lvl w:ilvl="0" w:tplc="08C008A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BDB36F2"/>
    <w:multiLevelType w:val="hybridMultilevel"/>
    <w:tmpl w:val="4232ED64"/>
    <w:lvl w:ilvl="0" w:tplc="BED22F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95348B"/>
    <w:multiLevelType w:val="hybridMultilevel"/>
    <w:tmpl w:val="E90E3B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E20BC8"/>
    <w:multiLevelType w:val="multilevel"/>
    <w:tmpl w:val="C33E961C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BEF484C"/>
    <w:multiLevelType w:val="hybridMultilevel"/>
    <w:tmpl w:val="B9B00C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3F4683"/>
    <w:multiLevelType w:val="hybridMultilevel"/>
    <w:tmpl w:val="E9BED486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591B2AA2"/>
    <w:multiLevelType w:val="hybridMultilevel"/>
    <w:tmpl w:val="FF7E3B94"/>
    <w:lvl w:ilvl="0" w:tplc="08C008A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5AD3296A"/>
    <w:multiLevelType w:val="hybridMultilevel"/>
    <w:tmpl w:val="034E28C6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68D20D0C"/>
    <w:multiLevelType w:val="hybridMultilevel"/>
    <w:tmpl w:val="6F406012"/>
    <w:lvl w:ilvl="0" w:tplc="F47854F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7828B8"/>
    <w:multiLevelType w:val="hybridMultilevel"/>
    <w:tmpl w:val="BDBAF90E"/>
    <w:lvl w:ilvl="0" w:tplc="0415000B">
      <w:start w:val="1"/>
      <w:numFmt w:val="bullet"/>
      <w:lvlText w:val=""/>
      <w:lvlJc w:val="left"/>
      <w:pPr>
        <w:ind w:left="10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7"/>
  </w:num>
  <w:num w:numId="5">
    <w:abstractNumId w:val="5"/>
  </w:num>
  <w:num w:numId="6">
    <w:abstractNumId w:val="4"/>
  </w:num>
  <w:num w:numId="7">
    <w:abstractNumId w:val="6"/>
  </w:num>
  <w:num w:numId="8">
    <w:abstractNumId w:val="8"/>
  </w:num>
  <w:num w:numId="9">
    <w:abstractNumId w:val="1"/>
  </w:num>
  <w:num w:numId="10">
    <w:abstractNumId w:val="9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176"/>
    <w:rsid w:val="0005236A"/>
    <w:rsid w:val="000A1406"/>
    <w:rsid w:val="000A55D8"/>
    <w:rsid w:val="000E7FDC"/>
    <w:rsid w:val="00103E6D"/>
    <w:rsid w:val="00117B2F"/>
    <w:rsid w:val="00143182"/>
    <w:rsid w:val="0015742D"/>
    <w:rsid w:val="00170A57"/>
    <w:rsid w:val="001A5FDA"/>
    <w:rsid w:val="001C085B"/>
    <w:rsid w:val="001E02A0"/>
    <w:rsid w:val="001E6B21"/>
    <w:rsid w:val="00215DB5"/>
    <w:rsid w:val="00242508"/>
    <w:rsid w:val="0024725F"/>
    <w:rsid w:val="00250C58"/>
    <w:rsid w:val="00276E4A"/>
    <w:rsid w:val="002A2123"/>
    <w:rsid w:val="002B6850"/>
    <w:rsid w:val="002C7E5B"/>
    <w:rsid w:val="002E0953"/>
    <w:rsid w:val="002E20C6"/>
    <w:rsid w:val="002F5AD1"/>
    <w:rsid w:val="002F71D3"/>
    <w:rsid w:val="00307031"/>
    <w:rsid w:val="00327CD7"/>
    <w:rsid w:val="00330396"/>
    <w:rsid w:val="00334877"/>
    <w:rsid w:val="0036550C"/>
    <w:rsid w:val="00365A00"/>
    <w:rsid w:val="0037792A"/>
    <w:rsid w:val="00392B47"/>
    <w:rsid w:val="003A2F9E"/>
    <w:rsid w:val="003B1AD8"/>
    <w:rsid w:val="003D0A82"/>
    <w:rsid w:val="003D2024"/>
    <w:rsid w:val="003E7C28"/>
    <w:rsid w:val="003F3B34"/>
    <w:rsid w:val="003F5F5F"/>
    <w:rsid w:val="00411298"/>
    <w:rsid w:val="004112A5"/>
    <w:rsid w:val="00417343"/>
    <w:rsid w:val="00417EE4"/>
    <w:rsid w:val="00420027"/>
    <w:rsid w:val="0043169C"/>
    <w:rsid w:val="004520E2"/>
    <w:rsid w:val="004813E6"/>
    <w:rsid w:val="00490654"/>
    <w:rsid w:val="0049306F"/>
    <w:rsid w:val="004967D5"/>
    <w:rsid w:val="004A7F5B"/>
    <w:rsid w:val="004B071F"/>
    <w:rsid w:val="004B23F2"/>
    <w:rsid w:val="004D4E6E"/>
    <w:rsid w:val="004D559D"/>
    <w:rsid w:val="004D6EA7"/>
    <w:rsid w:val="004F14DF"/>
    <w:rsid w:val="004F4358"/>
    <w:rsid w:val="005020AB"/>
    <w:rsid w:val="0050662B"/>
    <w:rsid w:val="00513D7D"/>
    <w:rsid w:val="00514AEC"/>
    <w:rsid w:val="00533E4E"/>
    <w:rsid w:val="00533F26"/>
    <w:rsid w:val="00552158"/>
    <w:rsid w:val="00581E4A"/>
    <w:rsid w:val="00587B3F"/>
    <w:rsid w:val="00593037"/>
    <w:rsid w:val="005A5BCA"/>
    <w:rsid w:val="005B029B"/>
    <w:rsid w:val="005D1118"/>
    <w:rsid w:val="005D6758"/>
    <w:rsid w:val="005D6845"/>
    <w:rsid w:val="006260A9"/>
    <w:rsid w:val="00633B05"/>
    <w:rsid w:val="0064082C"/>
    <w:rsid w:val="00654BF2"/>
    <w:rsid w:val="00665372"/>
    <w:rsid w:val="00672D89"/>
    <w:rsid w:val="00674921"/>
    <w:rsid w:val="00693C8E"/>
    <w:rsid w:val="006C067A"/>
    <w:rsid w:val="006C2475"/>
    <w:rsid w:val="006D08D6"/>
    <w:rsid w:val="006E016B"/>
    <w:rsid w:val="006E2D45"/>
    <w:rsid w:val="00713FFB"/>
    <w:rsid w:val="007152E6"/>
    <w:rsid w:val="00723091"/>
    <w:rsid w:val="0073683E"/>
    <w:rsid w:val="00743A98"/>
    <w:rsid w:val="00771012"/>
    <w:rsid w:val="007779F8"/>
    <w:rsid w:val="00780460"/>
    <w:rsid w:val="007958A4"/>
    <w:rsid w:val="00795D01"/>
    <w:rsid w:val="00796464"/>
    <w:rsid w:val="007B2870"/>
    <w:rsid w:val="007B47F0"/>
    <w:rsid w:val="007E4BD4"/>
    <w:rsid w:val="007F7A1D"/>
    <w:rsid w:val="00805B90"/>
    <w:rsid w:val="00851A91"/>
    <w:rsid w:val="00866B59"/>
    <w:rsid w:val="00867515"/>
    <w:rsid w:val="0088057C"/>
    <w:rsid w:val="008B7ACD"/>
    <w:rsid w:val="008C3F7E"/>
    <w:rsid w:val="008C69A7"/>
    <w:rsid w:val="008D7E50"/>
    <w:rsid w:val="008E2EA3"/>
    <w:rsid w:val="00912F93"/>
    <w:rsid w:val="00917945"/>
    <w:rsid w:val="00920DF1"/>
    <w:rsid w:val="00924239"/>
    <w:rsid w:val="00927490"/>
    <w:rsid w:val="009546E3"/>
    <w:rsid w:val="009768FD"/>
    <w:rsid w:val="009A1A08"/>
    <w:rsid w:val="009B05B5"/>
    <w:rsid w:val="009B11FC"/>
    <w:rsid w:val="009C4A9F"/>
    <w:rsid w:val="009D1CF8"/>
    <w:rsid w:val="009E14DD"/>
    <w:rsid w:val="00A12797"/>
    <w:rsid w:val="00A2623F"/>
    <w:rsid w:val="00A30948"/>
    <w:rsid w:val="00A4372D"/>
    <w:rsid w:val="00A65956"/>
    <w:rsid w:val="00A73DB0"/>
    <w:rsid w:val="00A74BB4"/>
    <w:rsid w:val="00A77A66"/>
    <w:rsid w:val="00A81DEB"/>
    <w:rsid w:val="00A942F1"/>
    <w:rsid w:val="00A9786F"/>
    <w:rsid w:val="00AA00B5"/>
    <w:rsid w:val="00AA3FEF"/>
    <w:rsid w:val="00AA56E5"/>
    <w:rsid w:val="00AA6176"/>
    <w:rsid w:val="00AA6F95"/>
    <w:rsid w:val="00AB7BDD"/>
    <w:rsid w:val="00AC61E3"/>
    <w:rsid w:val="00AD0056"/>
    <w:rsid w:val="00AD2279"/>
    <w:rsid w:val="00AD39B7"/>
    <w:rsid w:val="00AD66D8"/>
    <w:rsid w:val="00AE195E"/>
    <w:rsid w:val="00AE1C5F"/>
    <w:rsid w:val="00AF4BE8"/>
    <w:rsid w:val="00B046CE"/>
    <w:rsid w:val="00B05BF6"/>
    <w:rsid w:val="00B30C0B"/>
    <w:rsid w:val="00B47ECF"/>
    <w:rsid w:val="00B56129"/>
    <w:rsid w:val="00B667C0"/>
    <w:rsid w:val="00B82F6A"/>
    <w:rsid w:val="00B831D3"/>
    <w:rsid w:val="00BA516E"/>
    <w:rsid w:val="00BC380B"/>
    <w:rsid w:val="00BC3ED4"/>
    <w:rsid w:val="00BC6EB2"/>
    <w:rsid w:val="00BD56E2"/>
    <w:rsid w:val="00BD6395"/>
    <w:rsid w:val="00C00151"/>
    <w:rsid w:val="00C04784"/>
    <w:rsid w:val="00C226E3"/>
    <w:rsid w:val="00C358A2"/>
    <w:rsid w:val="00C50189"/>
    <w:rsid w:val="00C80D1C"/>
    <w:rsid w:val="00CB2FDE"/>
    <w:rsid w:val="00CB6BAE"/>
    <w:rsid w:val="00CC0387"/>
    <w:rsid w:val="00CE7766"/>
    <w:rsid w:val="00CF76CB"/>
    <w:rsid w:val="00D05B16"/>
    <w:rsid w:val="00D10D3F"/>
    <w:rsid w:val="00D12428"/>
    <w:rsid w:val="00D20544"/>
    <w:rsid w:val="00D206A3"/>
    <w:rsid w:val="00D20E33"/>
    <w:rsid w:val="00D43156"/>
    <w:rsid w:val="00D45DD5"/>
    <w:rsid w:val="00D5141D"/>
    <w:rsid w:val="00D51787"/>
    <w:rsid w:val="00D67BA7"/>
    <w:rsid w:val="00D871B0"/>
    <w:rsid w:val="00DA0C6B"/>
    <w:rsid w:val="00DB4339"/>
    <w:rsid w:val="00DC3AF0"/>
    <w:rsid w:val="00DC4B40"/>
    <w:rsid w:val="00DE110E"/>
    <w:rsid w:val="00E00137"/>
    <w:rsid w:val="00E04627"/>
    <w:rsid w:val="00E501EF"/>
    <w:rsid w:val="00E53F74"/>
    <w:rsid w:val="00E65947"/>
    <w:rsid w:val="00E65D0F"/>
    <w:rsid w:val="00E66891"/>
    <w:rsid w:val="00E67530"/>
    <w:rsid w:val="00E85AE5"/>
    <w:rsid w:val="00E94473"/>
    <w:rsid w:val="00EA0BF0"/>
    <w:rsid w:val="00EA10D5"/>
    <w:rsid w:val="00EC0B30"/>
    <w:rsid w:val="00EC0C34"/>
    <w:rsid w:val="00EC7962"/>
    <w:rsid w:val="00ED75B8"/>
    <w:rsid w:val="00F10F74"/>
    <w:rsid w:val="00F16C09"/>
    <w:rsid w:val="00F17CDC"/>
    <w:rsid w:val="00F2289E"/>
    <w:rsid w:val="00F30893"/>
    <w:rsid w:val="00F370FF"/>
    <w:rsid w:val="00F37BFD"/>
    <w:rsid w:val="00F45DC3"/>
    <w:rsid w:val="00F6465E"/>
    <w:rsid w:val="00F8449C"/>
    <w:rsid w:val="00FB385A"/>
    <w:rsid w:val="00FB65CA"/>
    <w:rsid w:val="00FD0CB9"/>
    <w:rsid w:val="00FD54EF"/>
    <w:rsid w:val="00FF0CE7"/>
    <w:rsid w:val="00FF5147"/>
    <w:rsid w:val="00FF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4F4885-ED90-4D0D-9E51-99F087151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73683E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AD39B7"/>
    <w:pPr>
      <w:spacing w:after="120" w:line="276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AD39B7"/>
    <w:rPr>
      <w:rFonts w:ascii="Calibri" w:eastAsia="Times New Roman" w:hAnsi="Calibri" w:cs="Times New Roman"/>
      <w:lang w:val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3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3AF0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51A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1A91"/>
  </w:style>
  <w:style w:type="paragraph" w:styleId="Akapitzlist">
    <w:name w:val="List Paragraph"/>
    <w:basedOn w:val="Normalny"/>
    <w:qFormat/>
    <w:rsid w:val="005020AB"/>
    <w:pPr>
      <w:spacing w:after="200" w:line="276" w:lineRule="auto"/>
      <w:ind w:left="720"/>
      <w:contextualSpacing/>
    </w:pPr>
    <w:rPr>
      <w:rFonts w:ascii="Times New Roman" w:eastAsia="Calibri" w:hAnsi="Times New Roman"/>
      <w:color w:val="00000A"/>
      <w:sz w:val="24"/>
    </w:rPr>
  </w:style>
  <w:style w:type="paragraph" w:customStyle="1" w:styleId="Tretekstu">
    <w:name w:val="Treść tekstu"/>
    <w:basedOn w:val="Normalny"/>
    <w:uiPriority w:val="99"/>
    <w:rsid w:val="002B6850"/>
    <w:pPr>
      <w:spacing w:after="140" w:line="288" w:lineRule="auto"/>
    </w:pPr>
    <w:rPr>
      <w:rFonts w:ascii="Times New Roman" w:hAnsi="Times New Roman"/>
      <w:color w:val="00000A"/>
      <w:sz w:val="24"/>
    </w:rPr>
  </w:style>
  <w:style w:type="paragraph" w:styleId="Stopka">
    <w:name w:val="footer"/>
    <w:basedOn w:val="Normalny"/>
    <w:link w:val="StopkaZnak"/>
    <w:uiPriority w:val="99"/>
    <w:unhideWhenUsed/>
    <w:rsid w:val="00552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21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1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25B63F964EF46878BF8719C904B80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4A85800-528D-4102-99BD-3CC40079DC84}"/>
      </w:docPartPr>
      <w:docPartBody>
        <w:p w:rsidR="00B93EF5" w:rsidRDefault="00093BE9" w:rsidP="00093BE9">
          <w:pPr>
            <w:pStyle w:val="325B63F964EF46878BF8719C904B8037"/>
          </w:pPr>
          <w:r>
            <w:rPr>
              <w:color w:val="4472C4" w:themeColor="accent1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BE9"/>
    <w:rsid w:val="00093BE9"/>
    <w:rsid w:val="000F270A"/>
    <w:rsid w:val="000F5269"/>
    <w:rsid w:val="001F5BFE"/>
    <w:rsid w:val="00214533"/>
    <w:rsid w:val="00222547"/>
    <w:rsid w:val="002C3E90"/>
    <w:rsid w:val="002D2DB2"/>
    <w:rsid w:val="0032441A"/>
    <w:rsid w:val="00354670"/>
    <w:rsid w:val="00397D36"/>
    <w:rsid w:val="003B225A"/>
    <w:rsid w:val="00410715"/>
    <w:rsid w:val="00424131"/>
    <w:rsid w:val="00427496"/>
    <w:rsid w:val="004C7676"/>
    <w:rsid w:val="0051718F"/>
    <w:rsid w:val="005C300A"/>
    <w:rsid w:val="007913B6"/>
    <w:rsid w:val="00797C28"/>
    <w:rsid w:val="00816AB8"/>
    <w:rsid w:val="00845FCD"/>
    <w:rsid w:val="009728FB"/>
    <w:rsid w:val="009F7C2D"/>
    <w:rsid w:val="00A362BB"/>
    <w:rsid w:val="00A676B6"/>
    <w:rsid w:val="00B03B2C"/>
    <w:rsid w:val="00B36D84"/>
    <w:rsid w:val="00B51326"/>
    <w:rsid w:val="00B93EF5"/>
    <w:rsid w:val="00BB4C02"/>
    <w:rsid w:val="00C06F09"/>
    <w:rsid w:val="00D53A41"/>
    <w:rsid w:val="00D67FD5"/>
    <w:rsid w:val="00E63E7C"/>
    <w:rsid w:val="00ED75DD"/>
    <w:rsid w:val="00F05631"/>
    <w:rsid w:val="00F5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325B63F964EF46878BF8719C904B8037">
    <w:name w:val="325B63F964EF46878BF8719C904B8037"/>
    <w:rsid w:val="00093B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8ED677-C398-4F57-9DA0-2EBD3A566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1300</Words>
  <Characters>7800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WARMIŃSKO – MAZURSKI ODDZIAŁ STRAŻY GRANICZNEJ                                                   im. gen. bryg. Stefana Pasławskiego                                                                                                               ul. Gen. Wła</vt:lpstr>
    </vt:vector>
  </TitlesOfParts>
  <Company>Straż Graniczna</Company>
  <LinksUpToDate>false</LinksUpToDate>
  <CharactersWithSpaces>9082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WARMIŃSKO – MAZURSKI ODDZIAŁ STRAŻY GRANICZNEJ                                                   im. gen. bryg. Stefana Pasławskiego                                                                                                               ul. Gen. Władysława Sikorskiego 78,   11 – 400  Kętrzyn                                                                             tel.:  (89) 750 33 73  e-mail:  sbion.wtiz.wmosg@strazgraniczna.pl</dc:title>
  <dc:subject/>
  <dc:creator>Wantuch Marek</dc:creator>
  <cp:keywords/>
  <dc:description/>
  <cp:lastModifiedBy>008775</cp:lastModifiedBy>
  <cp:revision>2</cp:revision>
  <cp:lastPrinted>2023-06-14T07:36:00Z</cp:lastPrinted>
  <dcterms:created xsi:type="dcterms:W3CDTF">2024-03-25T13:05:00Z</dcterms:created>
  <dcterms:modified xsi:type="dcterms:W3CDTF">2024-03-25T13:05:00Z</dcterms:modified>
</cp:coreProperties>
</file>