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C8" w:rsidRPr="007D6BC8" w:rsidRDefault="007D6BC8" w:rsidP="007D6BC8">
      <w:pPr>
        <w:spacing w:after="150"/>
        <w:rPr>
          <w:rFonts w:eastAsia="Times New Roman" w:cs="Times New Roman"/>
          <w:szCs w:val="24"/>
        </w:rPr>
      </w:pPr>
      <w:r w:rsidRPr="00AD394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5459</wp:posOffset>
            </wp:positionH>
            <wp:positionV relativeFrom="paragraph">
              <wp:posOffset>174929</wp:posOffset>
            </wp:positionV>
            <wp:extent cx="5760720" cy="686783"/>
            <wp:effectExtent l="0" t="0" r="0" b="0"/>
            <wp:wrapTight wrapText="bothSides">
              <wp:wrapPolygon edited="0">
                <wp:start x="1214" y="0"/>
                <wp:lineTo x="500" y="1798"/>
                <wp:lineTo x="357" y="3597"/>
                <wp:lineTo x="357" y="14387"/>
                <wp:lineTo x="571" y="16784"/>
                <wp:lineTo x="1071" y="17983"/>
                <wp:lineTo x="1714" y="17983"/>
                <wp:lineTo x="10786" y="16784"/>
                <wp:lineTo x="21500" y="13188"/>
                <wp:lineTo x="21500" y="0"/>
                <wp:lineTo x="1214" y="0"/>
              </wp:wrapPolygon>
            </wp:wrapTight>
            <wp:docPr id="1829" name="Obraz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BC8" w:rsidRPr="007D6BC8" w:rsidRDefault="007D6BC8" w:rsidP="007D6BC8">
      <w:pPr>
        <w:pStyle w:val="Nagwek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92074364"/>
      <w:r w:rsidRPr="007D6BC8">
        <w:rPr>
          <w:rFonts w:asciiTheme="minorHAnsi" w:hAnsiTheme="minorHAnsi" w:cstheme="minorHAnsi"/>
          <w:sz w:val="22"/>
          <w:szCs w:val="22"/>
        </w:rPr>
        <w:t>Projekt nr FAMI.03.01-IZ.00-0001/24</w:t>
      </w:r>
    </w:p>
    <w:p w:rsidR="007D6BC8" w:rsidRPr="007D6BC8" w:rsidRDefault="007D6BC8" w:rsidP="007D6BC8">
      <w:pPr>
        <w:pStyle w:val="Nagwek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D6BC8">
        <w:rPr>
          <w:rFonts w:asciiTheme="minorHAnsi" w:hAnsiTheme="minorHAnsi" w:cstheme="minorHAnsi"/>
          <w:sz w:val="22"/>
          <w:szCs w:val="22"/>
        </w:rPr>
        <w:t>pn. „Organizowanie powrotów przymusowych oraz powrotów dobrowolnych”</w:t>
      </w:r>
      <w:bookmarkStart w:id="1" w:name="_GoBack"/>
      <w:bookmarkEnd w:id="1"/>
    </w:p>
    <w:p w:rsidR="007D6BC8" w:rsidRDefault="007D6BC8" w:rsidP="00A92A69">
      <w:pPr>
        <w:pStyle w:val="Nagwek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D6BC8">
        <w:rPr>
          <w:rFonts w:asciiTheme="minorHAnsi" w:hAnsiTheme="minorHAnsi" w:cstheme="minorHAnsi"/>
          <w:sz w:val="22"/>
          <w:szCs w:val="22"/>
        </w:rPr>
        <w:t>Fundusz Azylu, Migracji i Integracji na lata 2021-2027</w:t>
      </w:r>
      <w:bookmarkEnd w:id="0"/>
    </w:p>
    <w:p w:rsidR="00A74023" w:rsidRDefault="00A74023" w:rsidP="00A7402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F67AC6" w:rsidRDefault="00F67AC6" w:rsidP="007F034C">
      <w:pPr>
        <w:jc w:val="right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/>
          <w:bCs/>
          <w:color w:val="000000"/>
          <w:szCs w:val="24"/>
        </w:rPr>
        <w:tab/>
        <w:t>Kętrzyn</w:t>
      </w:r>
      <w:r w:rsidR="007F034C">
        <w:rPr>
          <w:rFonts w:cs="Times New Roman"/>
          <w:b/>
          <w:bCs/>
          <w:color w:val="000000"/>
          <w:szCs w:val="24"/>
        </w:rPr>
        <w:t>, 23.06.2025r.</w:t>
      </w:r>
    </w:p>
    <w:p w:rsidR="007F034C" w:rsidRDefault="007F034C" w:rsidP="007F034C">
      <w:pPr>
        <w:jc w:val="center"/>
        <w:rPr>
          <w:rFonts w:cs="Times New Roman"/>
          <w:b/>
          <w:bCs/>
          <w:color w:val="000000"/>
          <w:szCs w:val="24"/>
        </w:rPr>
      </w:pPr>
    </w:p>
    <w:p w:rsidR="007F034C" w:rsidRDefault="00A74023" w:rsidP="007F034C">
      <w:pPr>
        <w:jc w:val="center"/>
        <w:rPr>
          <w:rFonts w:cs="Times New Roman"/>
          <w:b/>
          <w:bCs/>
          <w:color w:val="000000"/>
          <w:szCs w:val="24"/>
        </w:rPr>
      </w:pPr>
      <w:r w:rsidRPr="00A74023">
        <w:rPr>
          <w:rFonts w:cs="Times New Roman"/>
          <w:b/>
          <w:bCs/>
          <w:color w:val="000000"/>
          <w:szCs w:val="24"/>
        </w:rPr>
        <w:t>U</w:t>
      </w:r>
      <w:r w:rsidR="00F67AC6">
        <w:rPr>
          <w:rFonts w:cs="Times New Roman"/>
          <w:b/>
          <w:bCs/>
          <w:color w:val="000000"/>
          <w:szCs w:val="24"/>
        </w:rPr>
        <w:t>NIEWAŻNIENIE POSTĘPOWANIA</w:t>
      </w:r>
    </w:p>
    <w:p w:rsidR="007F034C" w:rsidRDefault="00521EF0" w:rsidP="007F034C">
      <w:pPr>
        <w:jc w:val="both"/>
        <w:rPr>
          <w:sz w:val="29"/>
          <w:szCs w:val="29"/>
        </w:rPr>
      </w:pPr>
      <w:r>
        <w:rPr>
          <w:sz w:val="29"/>
          <w:szCs w:val="29"/>
        </w:rPr>
        <w:t>Warmińsko- Mazurski Oddział Straży Granicznej w Kętrzynie</w:t>
      </w:r>
      <w:r w:rsidR="00CC1D25">
        <w:rPr>
          <w:sz w:val="29"/>
          <w:szCs w:val="29"/>
        </w:rPr>
        <w:t xml:space="preserve"> informuje o unieważnieniu zapytania ofertowego</w:t>
      </w:r>
      <w:r w:rsidR="007F034C">
        <w:rPr>
          <w:sz w:val="29"/>
          <w:szCs w:val="29"/>
        </w:rPr>
        <w:t xml:space="preserve"> nr 71 z dnia 04.06.2025 r. dotyczącego </w:t>
      </w:r>
      <w:r w:rsidR="007F034C">
        <w:rPr>
          <w:rStyle w:val="Pogrubienie"/>
          <w:b w:val="0"/>
          <w:bCs w:val="0"/>
          <w:sz w:val="29"/>
          <w:szCs w:val="29"/>
          <w:u w:val="single"/>
        </w:rPr>
        <w:t xml:space="preserve">pełnienie nadzoru autorskiego nad realizacją robót budowlanych, rozbiórką istniejącego i budową nowego budynku nr 18 wraz z infrastrukturą towarzyszącą na potrzeby SOdC w m. Kętrzyn </w:t>
      </w:r>
      <w:r w:rsidR="007F034C">
        <w:rPr>
          <w:sz w:val="29"/>
          <w:szCs w:val="29"/>
        </w:rPr>
        <w:t xml:space="preserve">w ramach zadania inwestycyjnego pn.: </w:t>
      </w:r>
      <w:bookmarkStart w:id="2" w:name="x__Hlk193444429"/>
      <w:r w:rsidR="007F034C">
        <w:rPr>
          <w:rStyle w:val="Uwydatnienie"/>
          <w:sz w:val="29"/>
          <w:szCs w:val="29"/>
        </w:rPr>
        <w:t xml:space="preserve">„Przebudowa bud. nr 18 na potrzeby SOdC w m. Kętrzyn” objętego współfinansowaniem z </w:t>
      </w:r>
      <w:r w:rsidR="007F034C">
        <w:rPr>
          <w:sz w:val="29"/>
          <w:szCs w:val="29"/>
        </w:rPr>
        <w:t xml:space="preserve">projektu nr FAMI.03.01-IZ.00-0001/24 „Organizowanie powrotów przymusowych oraz powrotów dobrowolnych” Funduszu Azylu, Migracji i Integracji na lata 2021-2027 </w:t>
      </w:r>
      <w:r w:rsidR="007F034C">
        <w:rPr>
          <w:rStyle w:val="Uwydatnienie"/>
          <w:sz w:val="29"/>
          <w:szCs w:val="29"/>
        </w:rPr>
        <w:t>w ramach działania projektu pn.: „Przebudowa budynku nr 18 oraz zagospodarowanie terenu w obrębie budynków nr 7, 8 i 9 na potrzeby SOdC w m. Kętrzyn”</w:t>
      </w:r>
      <w:bookmarkEnd w:id="2"/>
      <w:r w:rsidR="007F034C">
        <w:rPr>
          <w:sz w:val="29"/>
          <w:szCs w:val="29"/>
        </w:rPr>
        <w:t>.</w:t>
      </w:r>
    </w:p>
    <w:p w:rsidR="0043420B" w:rsidRDefault="0043420B" w:rsidP="007F034C">
      <w:pPr>
        <w:jc w:val="both"/>
        <w:rPr>
          <w:sz w:val="29"/>
          <w:szCs w:val="29"/>
        </w:rPr>
      </w:pPr>
      <w:r>
        <w:rPr>
          <w:sz w:val="29"/>
          <w:szCs w:val="29"/>
        </w:rPr>
        <w:t>Postępowanie unieważnia się na podstawie rozdziału XI pkt. 7 zapytania ofertowego, w którym Zamawiający zastrzegł sobie prawo do unieważnienia procedury wyboru Wykonawcy na każdym etapie przed zawarciem umowy bez podania przyczyny</w:t>
      </w:r>
      <w:r w:rsidR="00502D4F">
        <w:rPr>
          <w:sz w:val="29"/>
          <w:szCs w:val="29"/>
        </w:rPr>
        <w:t xml:space="preserve"> (również po złożeniu i rozpatrzeniu ofert).</w:t>
      </w:r>
    </w:p>
    <w:p w:rsidR="00EA02A6" w:rsidRDefault="00EA02A6" w:rsidP="007F034C">
      <w:pPr>
        <w:jc w:val="both"/>
        <w:rPr>
          <w:sz w:val="29"/>
          <w:szCs w:val="29"/>
        </w:rPr>
      </w:pPr>
    </w:p>
    <w:sectPr w:rsidR="00EA02A6" w:rsidSect="00A92A69">
      <w:footerReference w:type="default" r:id="rId9"/>
      <w:pgSz w:w="11907" w:h="16839" w:code="9"/>
      <w:pgMar w:top="142" w:right="1417" w:bottom="568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FD" w:rsidRDefault="00081EFD" w:rsidP="00F8570F">
      <w:pPr>
        <w:spacing w:after="0" w:line="240" w:lineRule="auto"/>
      </w:pPr>
      <w:r>
        <w:separator/>
      </w:r>
    </w:p>
  </w:endnote>
  <w:endnote w:type="continuationSeparator" w:id="1">
    <w:p w:rsidR="00081EFD" w:rsidRDefault="00081EFD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7C" w:rsidRDefault="00AF79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FD" w:rsidRDefault="00081EFD" w:rsidP="00F8570F">
      <w:pPr>
        <w:spacing w:after="0" w:line="240" w:lineRule="auto"/>
      </w:pPr>
      <w:r>
        <w:separator/>
      </w:r>
    </w:p>
  </w:footnote>
  <w:footnote w:type="continuationSeparator" w:id="1">
    <w:p w:rsidR="00081EFD" w:rsidRDefault="00081EFD" w:rsidP="00F8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02C29"/>
    <w:multiLevelType w:val="multilevel"/>
    <w:tmpl w:val="919EE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C17F9"/>
    <w:multiLevelType w:val="hybridMultilevel"/>
    <w:tmpl w:val="536841BE"/>
    <w:lvl w:ilvl="0" w:tplc="7A32402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19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20BC8"/>
    <w:multiLevelType w:val="multilevel"/>
    <w:tmpl w:val="C33E96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020E0"/>
    <w:multiLevelType w:val="hybridMultilevel"/>
    <w:tmpl w:val="F9A4B14C"/>
    <w:lvl w:ilvl="0" w:tplc="D3948410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19"/>
  </w:num>
  <w:num w:numId="6">
    <w:abstractNumId w:val="13"/>
  </w:num>
  <w:num w:numId="7">
    <w:abstractNumId w:val="17"/>
  </w:num>
  <w:num w:numId="8">
    <w:abstractNumId w:val="25"/>
  </w:num>
  <w:num w:numId="9">
    <w:abstractNumId w:val="9"/>
  </w:num>
  <w:num w:numId="10">
    <w:abstractNumId w:val="11"/>
  </w:num>
  <w:num w:numId="11">
    <w:abstractNumId w:val="22"/>
  </w:num>
  <w:num w:numId="12">
    <w:abstractNumId w:val="10"/>
  </w:num>
  <w:num w:numId="13">
    <w:abstractNumId w:val="12"/>
  </w:num>
  <w:num w:numId="14">
    <w:abstractNumId w:val="27"/>
  </w:num>
  <w:num w:numId="15">
    <w:abstractNumId w:val="26"/>
  </w:num>
  <w:num w:numId="16">
    <w:abstractNumId w:val="24"/>
  </w:num>
  <w:num w:numId="17">
    <w:abstractNumId w:val="15"/>
  </w:num>
  <w:num w:numId="18">
    <w:abstractNumId w:val="8"/>
  </w:num>
  <w:num w:numId="19">
    <w:abstractNumId w:val="2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570F"/>
    <w:rsid w:val="00014A7A"/>
    <w:rsid w:val="00021B0B"/>
    <w:rsid w:val="00021F0E"/>
    <w:rsid w:val="00026F1E"/>
    <w:rsid w:val="0003261C"/>
    <w:rsid w:val="000333DB"/>
    <w:rsid w:val="00037EE7"/>
    <w:rsid w:val="0004006F"/>
    <w:rsid w:val="00042CFF"/>
    <w:rsid w:val="000435C5"/>
    <w:rsid w:val="000569DF"/>
    <w:rsid w:val="000607C2"/>
    <w:rsid w:val="000610E1"/>
    <w:rsid w:val="00071BC2"/>
    <w:rsid w:val="0007289D"/>
    <w:rsid w:val="00072C99"/>
    <w:rsid w:val="00076876"/>
    <w:rsid w:val="00081EFD"/>
    <w:rsid w:val="00083573"/>
    <w:rsid w:val="000873E7"/>
    <w:rsid w:val="00091BFF"/>
    <w:rsid w:val="000B2543"/>
    <w:rsid w:val="000B5873"/>
    <w:rsid w:val="000C0079"/>
    <w:rsid w:val="000C39F2"/>
    <w:rsid w:val="000D0678"/>
    <w:rsid w:val="000D100B"/>
    <w:rsid w:val="000E0338"/>
    <w:rsid w:val="000E5E1D"/>
    <w:rsid w:val="000F259C"/>
    <w:rsid w:val="000F7577"/>
    <w:rsid w:val="001119E2"/>
    <w:rsid w:val="00112374"/>
    <w:rsid w:val="00122274"/>
    <w:rsid w:val="00130354"/>
    <w:rsid w:val="00140F36"/>
    <w:rsid w:val="00146FEF"/>
    <w:rsid w:val="00160B82"/>
    <w:rsid w:val="001623C2"/>
    <w:rsid w:val="001660AE"/>
    <w:rsid w:val="00166C53"/>
    <w:rsid w:val="00173635"/>
    <w:rsid w:val="0017384E"/>
    <w:rsid w:val="00174FD5"/>
    <w:rsid w:val="001800D5"/>
    <w:rsid w:val="00182070"/>
    <w:rsid w:val="001855BF"/>
    <w:rsid w:val="00186574"/>
    <w:rsid w:val="00194600"/>
    <w:rsid w:val="00196C88"/>
    <w:rsid w:val="001A1CDA"/>
    <w:rsid w:val="001A6979"/>
    <w:rsid w:val="001B034D"/>
    <w:rsid w:val="001B0AE1"/>
    <w:rsid w:val="001B26CB"/>
    <w:rsid w:val="001D3187"/>
    <w:rsid w:val="001D7C4D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51B53"/>
    <w:rsid w:val="002540A8"/>
    <w:rsid w:val="002606E8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91037"/>
    <w:rsid w:val="002910BE"/>
    <w:rsid w:val="00292166"/>
    <w:rsid w:val="00294DAD"/>
    <w:rsid w:val="002B6AF0"/>
    <w:rsid w:val="002B759A"/>
    <w:rsid w:val="002C3E9E"/>
    <w:rsid w:val="002C7634"/>
    <w:rsid w:val="002D67A5"/>
    <w:rsid w:val="002D71B7"/>
    <w:rsid w:val="002E1451"/>
    <w:rsid w:val="002E1FC9"/>
    <w:rsid w:val="002E275A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7C1C"/>
    <w:rsid w:val="0033222C"/>
    <w:rsid w:val="00332882"/>
    <w:rsid w:val="003357DA"/>
    <w:rsid w:val="003549CC"/>
    <w:rsid w:val="003571E9"/>
    <w:rsid w:val="00357949"/>
    <w:rsid w:val="003672A1"/>
    <w:rsid w:val="00367C33"/>
    <w:rsid w:val="003761B0"/>
    <w:rsid w:val="0038763B"/>
    <w:rsid w:val="003909DF"/>
    <w:rsid w:val="00391963"/>
    <w:rsid w:val="0039376A"/>
    <w:rsid w:val="0039535B"/>
    <w:rsid w:val="00396EBB"/>
    <w:rsid w:val="003A7510"/>
    <w:rsid w:val="003B766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35C0"/>
    <w:rsid w:val="0043420B"/>
    <w:rsid w:val="00436DAD"/>
    <w:rsid w:val="004409A3"/>
    <w:rsid w:val="004417A0"/>
    <w:rsid w:val="00444A40"/>
    <w:rsid w:val="00461AAB"/>
    <w:rsid w:val="004626D8"/>
    <w:rsid w:val="004706E7"/>
    <w:rsid w:val="00473500"/>
    <w:rsid w:val="00474B39"/>
    <w:rsid w:val="00475AEC"/>
    <w:rsid w:val="00477772"/>
    <w:rsid w:val="0048034F"/>
    <w:rsid w:val="00482ED1"/>
    <w:rsid w:val="004A0676"/>
    <w:rsid w:val="004A17ED"/>
    <w:rsid w:val="004A26DA"/>
    <w:rsid w:val="004A717B"/>
    <w:rsid w:val="004B0D6F"/>
    <w:rsid w:val="004B16EA"/>
    <w:rsid w:val="004B319C"/>
    <w:rsid w:val="004C5D6E"/>
    <w:rsid w:val="004D20AC"/>
    <w:rsid w:val="004D7108"/>
    <w:rsid w:val="004E20A8"/>
    <w:rsid w:val="004E31E2"/>
    <w:rsid w:val="004F0CB0"/>
    <w:rsid w:val="004F6810"/>
    <w:rsid w:val="004F693E"/>
    <w:rsid w:val="00501EF7"/>
    <w:rsid w:val="00502B91"/>
    <w:rsid w:val="00502D4F"/>
    <w:rsid w:val="005056FF"/>
    <w:rsid w:val="00505BDE"/>
    <w:rsid w:val="00521EF0"/>
    <w:rsid w:val="00522B81"/>
    <w:rsid w:val="00526E23"/>
    <w:rsid w:val="005421DF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87886"/>
    <w:rsid w:val="00591394"/>
    <w:rsid w:val="005B20CC"/>
    <w:rsid w:val="005B236C"/>
    <w:rsid w:val="005C1492"/>
    <w:rsid w:val="005E0144"/>
    <w:rsid w:val="005E07D6"/>
    <w:rsid w:val="005E23C4"/>
    <w:rsid w:val="005E39E8"/>
    <w:rsid w:val="005F6455"/>
    <w:rsid w:val="005F6942"/>
    <w:rsid w:val="0060188B"/>
    <w:rsid w:val="00601CB1"/>
    <w:rsid w:val="00602AFF"/>
    <w:rsid w:val="0060304F"/>
    <w:rsid w:val="00610A91"/>
    <w:rsid w:val="0062049E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C61"/>
    <w:rsid w:val="006769A2"/>
    <w:rsid w:val="00683E16"/>
    <w:rsid w:val="00685590"/>
    <w:rsid w:val="00685606"/>
    <w:rsid w:val="006A0D56"/>
    <w:rsid w:val="006A230B"/>
    <w:rsid w:val="006A4A5B"/>
    <w:rsid w:val="006B24B5"/>
    <w:rsid w:val="006B399B"/>
    <w:rsid w:val="006C5397"/>
    <w:rsid w:val="006D4DBF"/>
    <w:rsid w:val="006D71EC"/>
    <w:rsid w:val="006D7AC8"/>
    <w:rsid w:val="006E4C21"/>
    <w:rsid w:val="006E4F48"/>
    <w:rsid w:val="006E718E"/>
    <w:rsid w:val="006F183D"/>
    <w:rsid w:val="006F1D92"/>
    <w:rsid w:val="006F45D0"/>
    <w:rsid w:val="006F65EC"/>
    <w:rsid w:val="0071314F"/>
    <w:rsid w:val="00714D66"/>
    <w:rsid w:val="00720FAC"/>
    <w:rsid w:val="00722E2B"/>
    <w:rsid w:val="00730E39"/>
    <w:rsid w:val="00740E15"/>
    <w:rsid w:val="0074699A"/>
    <w:rsid w:val="00754FB5"/>
    <w:rsid w:val="0075714E"/>
    <w:rsid w:val="00757CB0"/>
    <w:rsid w:val="00761158"/>
    <w:rsid w:val="007618D1"/>
    <w:rsid w:val="00763D6D"/>
    <w:rsid w:val="00764A6D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A2057"/>
    <w:rsid w:val="007A6564"/>
    <w:rsid w:val="007A7177"/>
    <w:rsid w:val="007B0E93"/>
    <w:rsid w:val="007B3DCE"/>
    <w:rsid w:val="007B4F56"/>
    <w:rsid w:val="007C6376"/>
    <w:rsid w:val="007D2746"/>
    <w:rsid w:val="007D6BC8"/>
    <w:rsid w:val="007E23C3"/>
    <w:rsid w:val="007E2713"/>
    <w:rsid w:val="007E51D6"/>
    <w:rsid w:val="007F034C"/>
    <w:rsid w:val="007F299A"/>
    <w:rsid w:val="007F2E7B"/>
    <w:rsid w:val="007F468E"/>
    <w:rsid w:val="00801486"/>
    <w:rsid w:val="00807DF3"/>
    <w:rsid w:val="008110CD"/>
    <w:rsid w:val="0082011A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C78EA"/>
    <w:rsid w:val="008D0D2F"/>
    <w:rsid w:val="008D456C"/>
    <w:rsid w:val="008E2061"/>
    <w:rsid w:val="008E71E7"/>
    <w:rsid w:val="008F03D3"/>
    <w:rsid w:val="008F0D86"/>
    <w:rsid w:val="008F3942"/>
    <w:rsid w:val="008F7557"/>
    <w:rsid w:val="0090171D"/>
    <w:rsid w:val="00910DDC"/>
    <w:rsid w:val="00914B2F"/>
    <w:rsid w:val="0092040B"/>
    <w:rsid w:val="009216F8"/>
    <w:rsid w:val="00931BC1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4140"/>
    <w:rsid w:val="00984194"/>
    <w:rsid w:val="0098454C"/>
    <w:rsid w:val="00986A65"/>
    <w:rsid w:val="00993BF2"/>
    <w:rsid w:val="0099455B"/>
    <w:rsid w:val="00995C9B"/>
    <w:rsid w:val="009A7C49"/>
    <w:rsid w:val="009C113E"/>
    <w:rsid w:val="009C2E9C"/>
    <w:rsid w:val="009C3322"/>
    <w:rsid w:val="009D2F10"/>
    <w:rsid w:val="009E33E9"/>
    <w:rsid w:val="009E357E"/>
    <w:rsid w:val="009F0B70"/>
    <w:rsid w:val="009F14EA"/>
    <w:rsid w:val="009F28A0"/>
    <w:rsid w:val="009F3E43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EEE"/>
    <w:rsid w:val="00A47AFA"/>
    <w:rsid w:val="00A54C94"/>
    <w:rsid w:val="00A5583C"/>
    <w:rsid w:val="00A62834"/>
    <w:rsid w:val="00A64D55"/>
    <w:rsid w:val="00A656F0"/>
    <w:rsid w:val="00A67A52"/>
    <w:rsid w:val="00A7057D"/>
    <w:rsid w:val="00A74023"/>
    <w:rsid w:val="00A8424D"/>
    <w:rsid w:val="00A849A4"/>
    <w:rsid w:val="00A85B2D"/>
    <w:rsid w:val="00A85C56"/>
    <w:rsid w:val="00A86A2D"/>
    <w:rsid w:val="00A87606"/>
    <w:rsid w:val="00A90C13"/>
    <w:rsid w:val="00A92A69"/>
    <w:rsid w:val="00A95AAF"/>
    <w:rsid w:val="00A96A83"/>
    <w:rsid w:val="00AA71BE"/>
    <w:rsid w:val="00AA7CEB"/>
    <w:rsid w:val="00AB3DBF"/>
    <w:rsid w:val="00AB7CF9"/>
    <w:rsid w:val="00AC6303"/>
    <w:rsid w:val="00AD2D2D"/>
    <w:rsid w:val="00AD5162"/>
    <w:rsid w:val="00AD60F9"/>
    <w:rsid w:val="00AD7DBD"/>
    <w:rsid w:val="00AE0B7A"/>
    <w:rsid w:val="00AE269D"/>
    <w:rsid w:val="00AF452C"/>
    <w:rsid w:val="00AF797C"/>
    <w:rsid w:val="00B05484"/>
    <w:rsid w:val="00B05774"/>
    <w:rsid w:val="00B1456C"/>
    <w:rsid w:val="00B145D9"/>
    <w:rsid w:val="00B14E49"/>
    <w:rsid w:val="00B23B85"/>
    <w:rsid w:val="00B257B3"/>
    <w:rsid w:val="00B30487"/>
    <w:rsid w:val="00B33007"/>
    <w:rsid w:val="00B40373"/>
    <w:rsid w:val="00B423CF"/>
    <w:rsid w:val="00B433CC"/>
    <w:rsid w:val="00B45CB6"/>
    <w:rsid w:val="00B464FE"/>
    <w:rsid w:val="00B50200"/>
    <w:rsid w:val="00B56E2A"/>
    <w:rsid w:val="00B61084"/>
    <w:rsid w:val="00B65C49"/>
    <w:rsid w:val="00B712B5"/>
    <w:rsid w:val="00B71762"/>
    <w:rsid w:val="00B7187D"/>
    <w:rsid w:val="00B745FA"/>
    <w:rsid w:val="00B76C57"/>
    <w:rsid w:val="00B92C79"/>
    <w:rsid w:val="00B92D23"/>
    <w:rsid w:val="00B9525A"/>
    <w:rsid w:val="00B97562"/>
    <w:rsid w:val="00BA01B2"/>
    <w:rsid w:val="00BA0777"/>
    <w:rsid w:val="00BA0B24"/>
    <w:rsid w:val="00BA4D1D"/>
    <w:rsid w:val="00BB0D9C"/>
    <w:rsid w:val="00BB4FC9"/>
    <w:rsid w:val="00BB5E2B"/>
    <w:rsid w:val="00BC4E30"/>
    <w:rsid w:val="00BC5488"/>
    <w:rsid w:val="00BC5F11"/>
    <w:rsid w:val="00BD5FC6"/>
    <w:rsid w:val="00BE2836"/>
    <w:rsid w:val="00BE39AE"/>
    <w:rsid w:val="00BF2D4F"/>
    <w:rsid w:val="00BF391F"/>
    <w:rsid w:val="00BF3977"/>
    <w:rsid w:val="00C033D0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5A4A"/>
    <w:rsid w:val="00C510EA"/>
    <w:rsid w:val="00C54EDF"/>
    <w:rsid w:val="00C60042"/>
    <w:rsid w:val="00C66971"/>
    <w:rsid w:val="00C675E4"/>
    <w:rsid w:val="00C7309D"/>
    <w:rsid w:val="00C76417"/>
    <w:rsid w:val="00C811D9"/>
    <w:rsid w:val="00C83458"/>
    <w:rsid w:val="00C86760"/>
    <w:rsid w:val="00C87D50"/>
    <w:rsid w:val="00C96AAD"/>
    <w:rsid w:val="00CA1D70"/>
    <w:rsid w:val="00CA33F6"/>
    <w:rsid w:val="00CA415A"/>
    <w:rsid w:val="00CA437E"/>
    <w:rsid w:val="00CB3FB4"/>
    <w:rsid w:val="00CB4FF2"/>
    <w:rsid w:val="00CC1D25"/>
    <w:rsid w:val="00CC23C0"/>
    <w:rsid w:val="00CC2718"/>
    <w:rsid w:val="00CC58DA"/>
    <w:rsid w:val="00CD0B99"/>
    <w:rsid w:val="00CD4D8F"/>
    <w:rsid w:val="00CD5476"/>
    <w:rsid w:val="00CD5F87"/>
    <w:rsid w:val="00CE4D04"/>
    <w:rsid w:val="00CF6440"/>
    <w:rsid w:val="00D07D55"/>
    <w:rsid w:val="00D1558F"/>
    <w:rsid w:val="00D16D77"/>
    <w:rsid w:val="00D175B8"/>
    <w:rsid w:val="00D176F7"/>
    <w:rsid w:val="00D21745"/>
    <w:rsid w:val="00D26161"/>
    <w:rsid w:val="00D40041"/>
    <w:rsid w:val="00D507A1"/>
    <w:rsid w:val="00D536A7"/>
    <w:rsid w:val="00D54D9A"/>
    <w:rsid w:val="00D606F2"/>
    <w:rsid w:val="00D6098F"/>
    <w:rsid w:val="00D610B6"/>
    <w:rsid w:val="00D62EAB"/>
    <w:rsid w:val="00D65D07"/>
    <w:rsid w:val="00D66173"/>
    <w:rsid w:val="00D70767"/>
    <w:rsid w:val="00D7374D"/>
    <w:rsid w:val="00D756C3"/>
    <w:rsid w:val="00D83431"/>
    <w:rsid w:val="00D9219A"/>
    <w:rsid w:val="00DA1EF0"/>
    <w:rsid w:val="00DA2B94"/>
    <w:rsid w:val="00DA2D44"/>
    <w:rsid w:val="00DB4965"/>
    <w:rsid w:val="00DC066E"/>
    <w:rsid w:val="00DC443B"/>
    <w:rsid w:val="00DC45B1"/>
    <w:rsid w:val="00DC68D9"/>
    <w:rsid w:val="00DD0220"/>
    <w:rsid w:val="00DD325E"/>
    <w:rsid w:val="00DE09AA"/>
    <w:rsid w:val="00DE14DA"/>
    <w:rsid w:val="00DE14F0"/>
    <w:rsid w:val="00DE23A5"/>
    <w:rsid w:val="00DE4AA5"/>
    <w:rsid w:val="00DE681B"/>
    <w:rsid w:val="00DE6EDB"/>
    <w:rsid w:val="00DF5E42"/>
    <w:rsid w:val="00DF6BEA"/>
    <w:rsid w:val="00DF6D44"/>
    <w:rsid w:val="00E01FFA"/>
    <w:rsid w:val="00E05050"/>
    <w:rsid w:val="00E10EF9"/>
    <w:rsid w:val="00E22665"/>
    <w:rsid w:val="00E2367A"/>
    <w:rsid w:val="00E24416"/>
    <w:rsid w:val="00E26C33"/>
    <w:rsid w:val="00E27FDE"/>
    <w:rsid w:val="00E3047B"/>
    <w:rsid w:val="00E308D2"/>
    <w:rsid w:val="00E325F7"/>
    <w:rsid w:val="00E42AB0"/>
    <w:rsid w:val="00E43163"/>
    <w:rsid w:val="00E469D9"/>
    <w:rsid w:val="00E527E3"/>
    <w:rsid w:val="00E53D7F"/>
    <w:rsid w:val="00E54705"/>
    <w:rsid w:val="00E6223B"/>
    <w:rsid w:val="00E64A57"/>
    <w:rsid w:val="00E64D04"/>
    <w:rsid w:val="00E652E9"/>
    <w:rsid w:val="00E66C2A"/>
    <w:rsid w:val="00E70E43"/>
    <w:rsid w:val="00E77F21"/>
    <w:rsid w:val="00E82474"/>
    <w:rsid w:val="00E85B07"/>
    <w:rsid w:val="00E93FCB"/>
    <w:rsid w:val="00E9605B"/>
    <w:rsid w:val="00EA02A6"/>
    <w:rsid w:val="00EA65C0"/>
    <w:rsid w:val="00EA7D65"/>
    <w:rsid w:val="00EB6484"/>
    <w:rsid w:val="00EB71B9"/>
    <w:rsid w:val="00EC75E5"/>
    <w:rsid w:val="00ED21AE"/>
    <w:rsid w:val="00EE4E8E"/>
    <w:rsid w:val="00EE642B"/>
    <w:rsid w:val="00EE7CC8"/>
    <w:rsid w:val="00EF6556"/>
    <w:rsid w:val="00F013BA"/>
    <w:rsid w:val="00F02445"/>
    <w:rsid w:val="00F02E4D"/>
    <w:rsid w:val="00F1013B"/>
    <w:rsid w:val="00F11F13"/>
    <w:rsid w:val="00F141BD"/>
    <w:rsid w:val="00F17A22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383E"/>
    <w:rsid w:val="00F457AF"/>
    <w:rsid w:val="00F50385"/>
    <w:rsid w:val="00F52604"/>
    <w:rsid w:val="00F53B93"/>
    <w:rsid w:val="00F54E67"/>
    <w:rsid w:val="00F6782C"/>
    <w:rsid w:val="00F67AC6"/>
    <w:rsid w:val="00F713B5"/>
    <w:rsid w:val="00F77FA5"/>
    <w:rsid w:val="00F8570F"/>
    <w:rsid w:val="00F86B94"/>
    <w:rsid w:val="00F92486"/>
    <w:rsid w:val="00F92D47"/>
    <w:rsid w:val="00F94728"/>
    <w:rsid w:val="00F95D35"/>
    <w:rsid w:val="00FA35FD"/>
    <w:rsid w:val="00FA7FB1"/>
    <w:rsid w:val="00FC4DFA"/>
    <w:rsid w:val="00FD052D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uiPriority w:val="99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character" w:customStyle="1" w:styleId="Teksttreci7">
    <w:name w:val="Tekst treści (7)_"/>
    <w:basedOn w:val="Domylnaczcionkaakapitu"/>
    <w:link w:val="Teksttreci70"/>
    <w:locked/>
    <w:rsid w:val="00A74023"/>
    <w:rPr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74023"/>
    <w:pPr>
      <w:shd w:val="clear" w:color="auto" w:fill="FFFFFF"/>
      <w:spacing w:after="0" w:line="0" w:lineRule="atLeast"/>
      <w:ind w:hanging="740"/>
    </w:pPr>
    <w:rPr>
      <w:rFonts w:asciiTheme="minorHAnsi" w:hAnsiTheme="minorHAnsi"/>
      <w:color w:val="auto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E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F034C"/>
    <w:rPr>
      <w:b/>
      <w:bCs/>
    </w:rPr>
  </w:style>
  <w:style w:type="character" w:styleId="Uwydatnienie">
    <w:name w:val="Emphasis"/>
    <w:basedOn w:val="Domylnaczcionkaakapitu"/>
    <w:uiPriority w:val="20"/>
    <w:qFormat/>
    <w:rsid w:val="007F03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D4B8-4D7B-404C-A355-FD71DAEF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(89) 750 33 70  e-mail: :  sbion.wtiz.wmosg@strazgraniczna.pl</dc:title>
  <dc:creator>022826</dc:creator>
  <cp:lastModifiedBy>022774</cp:lastModifiedBy>
  <cp:revision>2</cp:revision>
  <cp:lastPrinted>2025-06-23T09:43:00Z</cp:lastPrinted>
  <dcterms:created xsi:type="dcterms:W3CDTF">2025-06-24T05:39:00Z</dcterms:created>
  <dcterms:modified xsi:type="dcterms:W3CDTF">2025-06-24T05:39:00Z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